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4D1" w:rsidRDefault="003444D1" w:rsidP="00010821">
      <w:pPr>
        <w:spacing w:after="0"/>
        <w:jc w:val="center"/>
        <w:rPr>
          <w:rStyle w:val="tgc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AU"/>
        </w:rPr>
        <w:drawing>
          <wp:inline distT="0" distB="0" distL="0" distR="0" wp14:anchorId="75D44E7B" wp14:editId="6CD3C9D4">
            <wp:extent cx="2000249" cy="6381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ETP-logo-vJune2014-CMYK-BWtxt-horizontal-stacked-L-aligned-outlnd-txt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3" t="22376" r="12131" b="25926"/>
                    <a:stretch/>
                  </pic:blipFill>
                  <pic:spPr bwMode="auto">
                    <a:xfrm>
                      <a:off x="0" y="0"/>
                      <a:ext cx="2036078" cy="649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0CF3" w:rsidRDefault="00890CF3" w:rsidP="00010821">
      <w:pPr>
        <w:spacing w:after="0"/>
        <w:jc w:val="center"/>
        <w:rPr>
          <w:rStyle w:val="tgc"/>
          <w:rFonts w:ascii="Arial" w:hAnsi="Arial" w:cs="Arial"/>
          <w:b/>
          <w:sz w:val="24"/>
          <w:szCs w:val="24"/>
        </w:rPr>
      </w:pPr>
    </w:p>
    <w:p w:rsidR="003444D1" w:rsidRDefault="003444D1" w:rsidP="00010821">
      <w:pPr>
        <w:spacing w:after="0"/>
        <w:jc w:val="center"/>
        <w:rPr>
          <w:rStyle w:val="tgc"/>
          <w:rFonts w:ascii="Arial" w:hAnsi="Arial" w:cs="Arial"/>
          <w:b/>
          <w:sz w:val="24"/>
          <w:szCs w:val="24"/>
        </w:rPr>
      </w:pPr>
      <w:r>
        <w:rPr>
          <w:rStyle w:val="tgc"/>
          <w:rFonts w:ascii="Arial" w:hAnsi="Arial" w:cs="Arial"/>
          <w:b/>
          <w:sz w:val="24"/>
          <w:szCs w:val="24"/>
        </w:rPr>
        <w:t>Media Release</w:t>
      </w:r>
    </w:p>
    <w:p w:rsidR="00ED207F" w:rsidRDefault="00ED207F" w:rsidP="00010821">
      <w:pPr>
        <w:spacing w:after="0"/>
        <w:jc w:val="center"/>
        <w:rPr>
          <w:rStyle w:val="tgc"/>
          <w:rFonts w:ascii="Arial" w:hAnsi="Arial" w:cs="Arial"/>
          <w:b/>
          <w:sz w:val="24"/>
          <w:szCs w:val="24"/>
        </w:rPr>
      </w:pPr>
    </w:p>
    <w:p w:rsidR="00887C53" w:rsidRDefault="002578EF" w:rsidP="00ED207F">
      <w:pPr>
        <w:spacing w:after="0"/>
        <w:rPr>
          <w:rStyle w:val="tgc"/>
          <w:rFonts w:ascii="Arial" w:hAnsi="Arial" w:cs="Arial"/>
          <w:b/>
          <w:sz w:val="24"/>
          <w:szCs w:val="24"/>
        </w:rPr>
      </w:pPr>
      <w:r>
        <w:rPr>
          <w:rStyle w:val="tgc"/>
          <w:rFonts w:ascii="Arial" w:hAnsi="Arial" w:cs="Arial"/>
          <w:b/>
          <w:sz w:val="24"/>
          <w:szCs w:val="24"/>
        </w:rPr>
        <w:t xml:space="preserve">Celebrating </w:t>
      </w:r>
      <w:r w:rsidR="0016510B" w:rsidRPr="0016510B">
        <w:rPr>
          <w:rStyle w:val="tgc"/>
          <w:b/>
          <w:sz w:val="24"/>
          <w:szCs w:val="24"/>
        </w:rPr>
        <w:t>C</w:t>
      </w:r>
      <w:r w:rsidR="0016510B" w:rsidRPr="0016510B">
        <w:rPr>
          <w:rStyle w:val="tgc"/>
          <w:b/>
          <w:sz w:val="24"/>
          <w:szCs w:val="24"/>
          <w:vertAlign w:val="subscript"/>
        </w:rPr>
        <w:t>4</w:t>
      </w:r>
      <w:r>
        <w:rPr>
          <w:rStyle w:val="tgc"/>
          <w:rFonts w:ascii="Arial" w:hAnsi="Arial" w:cs="Arial"/>
          <w:b/>
          <w:sz w:val="24"/>
          <w:szCs w:val="24"/>
        </w:rPr>
        <w:t xml:space="preserve"> Photosynthesis</w:t>
      </w:r>
      <w:r w:rsidR="00A002AB">
        <w:rPr>
          <w:rStyle w:val="tgc"/>
          <w:rFonts w:ascii="Arial" w:hAnsi="Arial" w:cs="Arial"/>
          <w:b/>
          <w:sz w:val="24"/>
          <w:szCs w:val="24"/>
        </w:rPr>
        <w:t>:</w:t>
      </w:r>
      <w:r w:rsidR="001823AA">
        <w:rPr>
          <w:rStyle w:val="tgc"/>
          <w:rFonts w:ascii="Arial" w:hAnsi="Arial" w:cs="Arial"/>
          <w:b/>
          <w:sz w:val="24"/>
          <w:szCs w:val="24"/>
        </w:rPr>
        <w:t xml:space="preserve"> </w:t>
      </w:r>
      <w:r w:rsidR="00010821">
        <w:rPr>
          <w:rStyle w:val="tgc"/>
          <w:rFonts w:ascii="Arial" w:hAnsi="Arial" w:cs="Arial"/>
          <w:b/>
          <w:sz w:val="24"/>
          <w:szCs w:val="24"/>
        </w:rPr>
        <w:t>t</w:t>
      </w:r>
      <w:r w:rsidR="001823AA">
        <w:rPr>
          <w:rStyle w:val="tgc"/>
          <w:rFonts w:ascii="Arial" w:hAnsi="Arial" w:cs="Arial"/>
          <w:b/>
          <w:sz w:val="24"/>
          <w:szCs w:val="24"/>
        </w:rPr>
        <w:t>he</w:t>
      </w:r>
      <w:r w:rsidR="00073303">
        <w:rPr>
          <w:rStyle w:val="tgc"/>
          <w:rFonts w:ascii="Arial" w:hAnsi="Arial" w:cs="Arial"/>
          <w:b/>
          <w:sz w:val="24"/>
          <w:szCs w:val="24"/>
        </w:rPr>
        <w:t xml:space="preserve"> speedy way to use t</w:t>
      </w:r>
      <w:r w:rsidR="00C21607">
        <w:rPr>
          <w:rStyle w:val="tgc"/>
          <w:rFonts w:ascii="Arial" w:hAnsi="Arial" w:cs="Arial"/>
          <w:b/>
          <w:sz w:val="24"/>
          <w:szCs w:val="24"/>
        </w:rPr>
        <w:t>he</w:t>
      </w:r>
      <w:r w:rsidR="00073303">
        <w:rPr>
          <w:rStyle w:val="tgc"/>
          <w:rFonts w:ascii="Arial" w:hAnsi="Arial" w:cs="Arial"/>
          <w:b/>
          <w:sz w:val="24"/>
          <w:szCs w:val="24"/>
        </w:rPr>
        <w:t xml:space="preserve"> sun</w:t>
      </w:r>
      <w:r w:rsidR="001823AA">
        <w:rPr>
          <w:rStyle w:val="tgc"/>
          <w:rFonts w:ascii="Arial" w:hAnsi="Arial" w:cs="Arial"/>
          <w:b/>
          <w:sz w:val="24"/>
          <w:szCs w:val="24"/>
        </w:rPr>
        <w:t xml:space="preserve"> to feed humanity</w:t>
      </w:r>
      <w:r w:rsidR="00073303">
        <w:rPr>
          <w:rStyle w:val="tgc"/>
          <w:rFonts w:ascii="Arial" w:hAnsi="Arial" w:cs="Arial"/>
          <w:b/>
          <w:sz w:val="24"/>
          <w:szCs w:val="24"/>
        </w:rPr>
        <w:t xml:space="preserve"> </w:t>
      </w:r>
    </w:p>
    <w:p w:rsidR="00ED207F" w:rsidRDefault="00ED207F" w:rsidP="0001082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E55FF" w:rsidRDefault="003238E5" w:rsidP="00010821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World experts planning</w:t>
      </w:r>
      <w:r w:rsidR="00DE55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creation</w:t>
      </w:r>
      <w:r w:rsidR="00DE55FF">
        <w:rPr>
          <w:rFonts w:ascii="Arial" w:hAnsi="Arial" w:cs="Arial"/>
          <w:sz w:val="20"/>
          <w:szCs w:val="20"/>
        </w:rPr>
        <w:t xml:space="preserve"> </w:t>
      </w:r>
      <w:r w:rsidR="00092124">
        <w:rPr>
          <w:rFonts w:ascii="Arial" w:hAnsi="Arial" w:cs="Arial"/>
          <w:sz w:val="20"/>
          <w:szCs w:val="20"/>
        </w:rPr>
        <w:t xml:space="preserve">of </w:t>
      </w:r>
      <w:r w:rsidR="00DE55FF">
        <w:rPr>
          <w:rFonts w:ascii="Arial" w:hAnsi="Arial" w:cs="Arial"/>
          <w:sz w:val="20"/>
          <w:szCs w:val="20"/>
        </w:rPr>
        <w:t>super-crops</w:t>
      </w:r>
      <w:r>
        <w:rPr>
          <w:rFonts w:ascii="Arial" w:hAnsi="Arial" w:cs="Arial"/>
          <w:sz w:val="20"/>
          <w:szCs w:val="20"/>
        </w:rPr>
        <w:t xml:space="preserve"> that </w:t>
      </w:r>
      <w:r w:rsidR="00A63636">
        <w:rPr>
          <w:rFonts w:ascii="Arial" w:hAnsi="Arial" w:cs="Arial"/>
          <w:sz w:val="20"/>
          <w:szCs w:val="20"/>
        </w:rPr>
        <w:t xml:space="preserve">are </w:t>
      </w:r>
      <w:r w:rsidR="005E36E9">
        <w:rPr>
          <w:rFonts w:ascii="Arial" w:hAnsi="Arial" w:cs="Arial"/>
          <w:sz w:val="20"/>
          <w:szCs w:val="20"/>
        </w:rPr>
        <w:t>able to adapt to expected climate change</w:t>
      </w:r>
      <w:r w:rsidR="000C1E32">
        <w:rPr>
          <w:rFonts w:ascii="Arial" w:hAnsi="Arial" w:cs="Arial"/>
          <w:sz w:val="20"/>
          <w:szCs w:val="20"/>
        </w:rPr>
        <w:t>s</w:t>
      </w:r>
      <w:r w:rsidR="005E36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will feed future generations will meet this week </w:t>
      </w:r>
      <w:r w:rsidR="005E36E9">
        <w:rPr>
          <w:rFonts w:ascii="Arial" w:hAnsi="Arial" w:cs="Arial"/>
          <w:sz w:val="20"/>
          <w:szCs w:val="20"/>
        </w:rPr>
        <w:t>in Canberra</w:t>
      </w:r>
      <w:r>
        <w:rPr>
          <w:rFonts w:ascii="Arial" w:hAnsi="Arial" w:cs="Arial"/>
          <w:sz w:val="20"/>
          <w:szCs w:val="20"/>
        </w:rPr>
        <w:t>.</w:t>
      </w:r>
    </w:p>
    <w:p w:rsidR="003238E5" w:rsidRDefault="003238E5" w:rsidP="0001082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83B07" w:rsidRDefault="003238E5" w:rsidP="00783B0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scientists are working to improve</w:t>
      </w:r>
      <w:r w:rsidR="00A63636">
        <w:rPr>
          <w:rFonts w:ascii="Arial" w:hAnsi="Arial" w:cs="Arial"/>
          <w:sz w:val="20"/>
          <w:szCs w:val="20"/>
        </w:rPr>
        <w:t xml:space="preserve"> the productivity of</w:t>
      </w:r>
      <w:r>
        <w:rPr>
          <w:rFonts w:ascii="Arial" w:hAnsi="Arial" w:cs="Arial"/>
          <w:sz w:val="20"/>
          <w:szCs w:val="20"/>
        </w:rPr>
        <w:t xml:space="preserve"> crops such as wheat and rice by </w:t>
      </w:r>
      <w:r w:rsidR="005E36E9">
        <w:rPr>
          <w:rFonts w:ascii="Arial" w:hAnsi="Arial" w:cs="Arial"/>
          <w:sz w:val="20"/>
          <w:szCs w:val="20"/>
        </w:rPr>
        <w:t xml:space="preserve">supercharging them using a </w:t>
      </w:r>
      <w:r>
        <w:rPr>
          <w:rFonts w:ascii="Arial" w:hAnsi="Arial" w:cs="Arial"/>
          <w:sz w:val="20"/>
          <w:szCs w:val="20"/>
        </w:rPr>
        <w:t xml:space="preserve">more efficient </w:t>
      </w:r>
      <w:r w:rsidR="00092124">
        <w:rPr>
          <w:rFonts w:ascii="Arial" w:hAnsi="Arial" w:cs="Arial"/>
          <w:sz w:val="20"/>
          <w:szCs w:val="20"/>
        </w:rPr>
        <w:t>type of photosynthesis ca</w:t>
      </w:r>
      <w:r w:rsidR="005E36E9">
        <w:rPr>
          <w:rFonts w:ascii="Arial" w:hAnsi="Arial" w:cs="Arial"/>
          <w:sz w:val="20"/>
          <w:szCs w:val="20"/>
        </w:rPr>
        <w:t>lled C</w:t>
      </w:r>
      <w:r w:rsidR="005E36E9" w:rsidRPr="005E36E9">
        <w:rPr>
          <w:rFonts w:ascii="Arial" w:hAnsi="Arial" w:cs="Arial"/>
          <w:sz w:val="20"/>
          <w:szCs w:val="20"/>
          <w:vertAlign w:val="subscript"/>
        </w:rPr>
        <w:t>4</w:t>
      </w:r>
      <w:r w:rsidR="00783B07">
        <w:rPr>
          <w:rFonts w:ascii="Arial" w:hAnsi="Arial" w:cs="Arial"/>
          <w:sz w:val="20"/>
          <w:szCs w:val="20"/>
          <w:vertAlign w:val="subscript"/>
        </w:rPr>
        <w:t>,</w:t>
      </w:r>
      <w:r w:rsidR="00783B07" w:rsidRPr="00783B07">
        <w:rPr>
          <w:rFonts w:ascii="Arial" w:hAnsi="Arial" w:cs="Arial"/>
          <w:sz w:val="20"/>
          <w:szCs w:val="20"/>
        </w:rPr>
        <w:t xml:space="preserve"> </w:t>
      </w:r>
      <w:r w:rsidR="00783B07">
        <w:rPr>
          <w:rFonts w:ascii="Arial" w:hAnsi="Arial" w:cs="Arial"/>
          <w:sz w:val="20"/>
          <w:szCs w:val="20"/>
        </w:rPr>
        <w:t xml:space="preserve">a faster pathway to transform sunlight into food than the ancient </w:t>
      </w:r>
      <w:r w:rsidR="00783B07" w:rsidRPr="007E36EB">
        <w:rPr>
          <w:rFonts w:ascii="Arial" w:hAnsi="Arial" w:cs="Arial"/>
          <w:sz w:val="20"/>
          <w:szCs w:val="20"/>
        </w:rPr>
        <w:t>C</w:t>
      </w:r>
      <w:r w:rsidR="00783B07">
        <w:rPr>
          <w:rFonts w:ascii="Arial" w:hAnsi="Arial" w:cs="Arial"/>
          <w:sz w:val="20"/>
          <w:szCs w:val="20"/>
          <w:vertAlign w:val="subscript"/>
        </w:rPr>
        <w:t>3</w:t>
      </w:r>
      <w:r w:rsidR="00783B07">
        <w:rPr>
          <w:rFonts w:ascii="Arial" w:hAnsi="Arial" w:cs="Arial"/>
          <w:sz w:val="20"/>
          <w:szCs w:val="20"/>
        </w:rPr>
        <w:t xml:space="preserve"> photosynthetic route. The conference marks fifty </w:t>
      </w:r>
      <w:r w:rsidR="0034232C">
        <w:rPr>
          <w:rFonts w:ascii="Arial" w:hAnsi="Arial" w:cs="Arial"/>
          <w:sz w:val="20"/>
          <w:szCs w:val="20"/>
        </w:rPr>
        <w:t xml:space="preserve">years </w:t>
      </w:r>
      <w:r w:rsidR="00783B07">
        <w:rPr>
          <w:rFonts w:ascii="Arial" w:hAnsi="Arial" w:cs="Arial"/>
          <w:sz w:val="20"/>
          <w:szCs w:val="20"/>
        </w:rPr>
        <w:t>since the discovery of C</w:t>
      </w:r>
      <w:r w:rsidR="00783B07" w:rsidRPr="005E36E9">
        <w:rPr>
          <w:rFonts w:ascii="Arial" w:hAnsi="Arial" w:cs="Arial"/>
          <w:sz w:val="20"/>
          <w:szCs w:val="20"/>
          <w:vertAlign w:val="subscript"/>
        </w:rPr>
        <w:t xml:space="preserve">4 </w:t>
      </w:r>
      <w:r w:rsidR="00783B07">
        <w:rPr>
          <w:rFonts w:ascii="Arial" w:hAnsi="Arial" w:cs="Arial"/>
          <w:sz w:val="20"/>
          <w:szCs w:val="20"/>
        </w:rPr>
        <w:t xml:space="preserve">photosynthesis in Australia. </w:t>
      </w:r>
    </w:p>
    <w:p w:rsidR="00783B07" w:rsidRDefault="00783B07" w:rsidP="00783B07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83B07" w:rsidRDefault="00783B07" w:rsidP="00783B0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“The discovery of </w:t>
      </w:r>
      <w:r w:rsidRPr="007E36EB">
        <w:rPr>
          <w:rFonts w:ascii="Arial" w:hAnsi="Arial" w:cs="Arial"/>
          <w:sz w:val="20"/>
          <w:szCs w:val="20"/>
        </w:rPr>
        <w:t>C</w:t>
      </w:r>
      <w:r w:rsidRPr="00AF595F"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 xml:space="preserve"> photosynthesis created a whole new field in biology and more importantly, it has opened a range of promising solutions to predicted food shortages during the next decades,” says ANU Professor Susanne von Caemmerer, Deputy Director of the ARC Centre of Excellence for Translational Photosynthesis.</w:t>
      </w:r>
    </w:p>
    <w:p w:rsidR="005B5F66" w:rsidRDefault="005B5F66" w:rsidP="0001082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10EF6" w:rsidRDefault="00F10EF6" w:rsidP="00010821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ARC Centre of Excellence for Translational Photosynthesis is commemorating </w:t>
      </w:r>
      <w:r w:rsidRPr="007E36EB">
        <w:rPr>
          <w:rFonts w:ascii="Arial" w:hAnsi="Arial" w:cs="Arial"/>
          <w:sz w:val="20"/>
          <w:szCs w:val="20"/>
        </w:rPr>
        <w:t xml:space="preserve">this discovery </w:t>
      </w:r>
      <w:r w:rsidR="005D62CA">
        <w:rPr>
          <w:rFonts w:ascii="Arial" w:hAnsi="Arial" w:cs="Arial"/>
          <w:sz w:val="20"/>
          <w:szCs w:val="20"/>
        </w:rPr>
        <w:t xml:space="preserve">by Hal Hatch and Roger Slack in 1966 </w:t>
      </w:r>
      <w:r w:rsidRPr="007E36EB">
        <w:rPr>
          <w:rFonts w:ascii="Arial" w:hAnsi="Arial" w:cs="Arial"/>
          <w:sz w:val="20"/>
          <w:szCs w:val="20"/>
        </w:rPr>
        <w:t>and its significance in today’s plant bi</w:t>
      </w:r>
      <w:r>
        <w:rPr>
          <w:rFonts w:ascii="Arial" w:hAnsi="Arial" w:cs="Arial"/>
          <w:sz w:val="20"/>
          <w:szCs w:val="20"/>
        </w:rPr>
        <w:t>ology and agricultural research by holding the “</w:t>
      </w:r>
      <w:r w:rsidR="00AF595F" w:rsidRPr="00AF595F">
        <w:rPr>
          <w:rFonts w:ascii="Arial" w:hAnsi="Arial" w:cs="Arial"/>
          <w:i/>
          <w:sz w:val="20"/>
          <w:szCs w:val="20"/>
        </w:rPr>
        <w:t>C</w:t>
      </w:r>
      <w:r w:rsidR="00AF595F" w:rsidRPr="00AF595F">
        <w:rPr>
          <w:rFonts w:ascii="Arial" w:hAnsi="Arial" w:cs="Arial"/>
          <w:i/>
          <w:sz w:val="20"/>
          <w:szCs w:val="20"/>
          <w:vertAlign w:val="subscript"/>
        </w:rPr>
        <w:t>4</w:t>
      </w:r>
      <w:r w:rsidRPr="008E537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Photosynthesis </w:t>
      </w:r>
      <w:r w:rsidRPr="008E5372">
        <w:rPr>
          <w:rFonts w:ascii="Arial" w:hAnsi="Arial" w:cs="Arial"/>
          <w:i/>
          <w:sz w:val="20"/>
          <w:szCs w:val="20"/>
        </w:rPr>
        <w:t>Conference: past, present and future”.</w:t>
      </w:r>
      <w:r>
        <w:rPr>
          <w:rFonts w:ascii="Arial" w:hAnsi="Arial" w:cs="Arial"/>
          <w:sz w:val="20"/>
          <w:szCs w:val="20"/>
        </w:rPr>
        <w:t xml:space="preserve"> The Conference will </w:t>
      </w:r>
      <w:r w:rsidRPr="007E36EB">
        <w:rPr>
          <w:rFonts w:ascii="Arial" w:hAnsi="Arial" w:cs="Arial"/>
          <w:sz w:val="20"/>
          <w:szCs w:val="20"/>
        </w:rPr>
        <w:t>bring together world experts in the field of C</w:t>
      </w:r>
      <w:r w:rsidRPr="00AF595F">
        <w:rPr>
          <w:rFonts w:ascii="Arial" w:hAnsi="Arial" w:cs="Arial"/>
          <w:sz w:val="20"/>
          <w:szCs w:val="20"/>
          <w:vertAlign w:val="subscript"/>
        </w:rPr>
        <w:t>4</w:t>
      </w:r>
      <w:r w:rsidRPr="007E36EB">
        <w:rPr>
          <w:rFonts w:ascii="Arial" w:hAnsi="Arial" w:cs="Arial"/>
          <w:sz w:val="20"/>
          <w:szCs w:val="20"/>
        </w:rPr>
        <w:t xml:space="preserve"> photosynthesis ranging from molecular genetics</w:t>
      </w:r>
      <w:r>
        <w:rPr>
          <w:rFonts w:ascii="Arial" w:hAnsi="Arial" w:cs="Arial"/>
          <w:sz w:val="20"/>
          <w:szCs w:val="20"/>
        </w:rPr>
        <w:t xml:space="preserve"> and </w:t>
      </w:r>
      <w:r w:rsidRPr="007E36EB">
        <w:rPr>
          <w:rFonts w:ascii="Arial" w:hAnsi="Arial" w:cs="Arial"/>
          <w:sz w:val="20"/>
          <w:szCs w:val="20"/>
        </w:rPr>
        <w:t xml:space="preserve">ecophysiology to applied efforts to engineer </w:t>
      </w:r>
      <w:r w:rsidR="00AF595F" w:rsidRPr="007E36EB">
        <w:rPr>
          <w:rFonts w:ascii="Arial" w:hAnsi="Arial" w:cs="Arial"/>
          <w:sz w:val="20"/>
          <w:szCs w:val="20"/>
        </w:rPr>
        <w:t>C</w:t>
      </w:r>
      <w:r w:rsidR="00AF595F" w:rsidRPr="00AF595F">
        <w:rPr>
          <w:rFonts w:ascii="Arial" w:hAnsi="Arial" w:cs="Arial"/>
          <w:sz w:val="20"/>
          <w:szCs w:val="20"/>
          <w:vertAlign w:val="subscript"/>
        </w:rPr>
        <w:t>4</w:t>
      </w:r>
      <w:r w:rsidRPr="007E36EB">
        <w:rPr>
          <w:rFonts w:ascii="Arial" w:hAnsi="Arial" w:cs="Arial"/>
          <w:sz w:val="20"/>
          <w:szCs w:val="20"/>
        </w:rPr>
        <w:t xml:space="preserve"> into </w:t>
      </w:r>
      <w:r w:rsidR="00AF595F" w:rsidRPr="007E36EB">
        <w:rPr>
          <w:rFonts w:ascii="Arial" w:hAnsi="Arial" w:cs="Arial"/>
          <w:sz w:val="20"/>
          <w:szCs w:val="20"/>
        </w:rPr>
        <w:t>C</w:t>
      </w:r>
      <w:r w:rsidR="00AF595F">
        <w:rPr>
          <w:rFonts w:ascii="Arial" w:hAnsi="Arial" w:cs="Arial"/>
          <w:sz w:val="20"/>
          <w:szCs w:val="20"/>
          <w:vertAlign w:val="subscript"/>
        </w:rPr>
        <w:t>3</w:t>
      </w:r>
      <w:r w:rsidRPr="007E36EB">
        <w:rPr>
          <w:rFonts w:ascii="Arial" w:hAnsi="Arial" w:cs="Arial"/>
          <w:sz w:val="20"/>
          <w:szCs w:val="20"/>
        </w:rPr>
        <w:t xml:space="preserve"> crops.</w:t>
      </w:r>
    </w:p>
    <w:p w:rsidR="004C099A" w:rsidRDefault="004C099A" w:rsidP="0001082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139BC" w:rsidRDefault="00D139BC" w:rsidP="00010821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“The </w:t>
      </w:r>
      <w:r w:rsidR="00AF595F" w:rsidRPr="007E36EB">
        <w:rPr>
          <w:rFonts w:ascii="Arial" w:hAnsi="Arial" w:cs="Arial"/>
          <w:sz w:val="20"/>
          <w:szCs w:val="20"/>
        </w:rPr>
        <w:t>C</w:t>
      </w:r>
      <w:r w:rsidR="00AF595F" w:rsidRPr="00AF595F"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 xml:space="preserve"> Conference is celebrating the past, but also the</w:t>
      </w:r>
      <w:r w:rsidR="004602E8">
        <w:rPr>
          <w:rFonts w:ascii="Arial" w:hAnsi="Arial" w:cs="Arial"/>
          <w:sz w:val="20"/>
          <w:szCs w:val="20"/>
        </w:rPr>
        <w:t xml:space="preserve"> exciting present and future </w:t>
      </w:r>
      <w:r w:rsidR="00AF595F" w:rsidRPr="007E36EB">
        <w:rPr>
          <w:rFonts w:ascii="Arial" w:hAnsi="Arial" w:cs="Arial"/>
          <w:sz w:val="20"/>
          <w:szCs w:val="20"/>
        </w:rPr>
        <w:t>C</w:t>
      </w:r>
      <w:r w:rsidR="00AF595F" w:rsidRPr="00AF595F"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 xml:space="preserve"> research around the world. Australian researc</w:t>
      </w:r>
      <w:r w:rsidR="00AE14D0">
        <w:rPr>
          <w:rFonts w:ascii="Arial" w:hAnsi="Arial" w:cs="Arial"/>
          <w:sz w:val="20"/>
          <w:szCs w:val="20"/>
        </w:rPr>
        <w:t>hers are taking a pivotal role i</w:t>
      </w:r>
      <w:r>
        <w:rPr>
          <w:rFonts w:ascii="Arial" w:hAnsi="Arial" w:cs="Arial"/>
          <w:sz w:val="20"/>
          <w:szCs w:val="20"/>
        </w:rPr>
        <w:t xml:space="preserve">n projects that have a huge potential to increase food production and help humanity adapt to expected climate change conditions,” says ANU Professor Robert Furbank, Director of the ARC Centre of Excellence for Translational Photosynthesis. </w:t>
      </w:r>
    </w:p>
    <w:p w:rsidR="00D139BC" w:rsidRDefault="00D139BC" w:rsidP="0001082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D207F" w:rsidRDefault="00AF595F" w:rsidP="00ED207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E36EB">
        <w:rPr>
          <w:rFonts w:ascii="Arial" w:hAnsi="Arial" w:cs="Arial"/>
          <w:sz w:val="20"/>
          <w:szCs w:val="20"/>
        </w:rPr>
        <w:t>C</w:t>
      </w:r>
      <w:r w:rsidRPr="00AF595F">
        <w:rPr>
          <w:rFonts w:ascii="Arial" w:hAnsi="Arial" w:cs="Arial"/>
          <w:sz w:val="20"/>
          <w:szCs w:val="20"/>
          <w:vertAlign w:val="subscript"/>
        </w:rPr>
        <w:t>4</w:t>
      </w:r>
      <w:r w:rsidR="00ED207F">
        <w:rPr>
          <w:rFonts w:ascii="Arial" w:hAnsi="Arial" w:cs="Arial"/>
          <w:sz w:val="20"/>
          <w:szCs w:val="20"/>
        </w:rPr>
        <w:t xml:space="preserve"> plants are better at producing more food in hotter, harsher conditions, such as those expected with a warmer climate.</w:t>
      </w:r>
    </w:p>
    <w:p w:rsidR="00ED207F" w:rsidRDefault="00ED207F" w:rsidP="00ED207F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331E5B" w:rsidRDefault="00D139BC" w:rsidP="00331E5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C099A">
        <w:rPr>
          <w:rFonts w:ascii="Arial" w:hAnsi="Arial" w:cs="Arial"/>
          <w:sz w:val="20"/>
          <w:szCs w:val="20"/>
        </w:rPr>
        <w:t xml:space="preserve">“Plants that use the </w:t>
      </w:r>
      <w:r w:rsidR="00AF595F" w:rsidRPr="007E36EB">
        <w:rPr>
          <w:rFonts w:ascii="Arial" w:hAnsi="Arial" w:cs="Arial"/>
          <w:sz w:val="20"/>
          <w:szCs w:val="20"/>
        </w:rPr>
        <w:t>C</w:t>
      </w:r>
      <w:r w:rsidR="00AF595F" w:rsidRPr="00AF595F">
        <w:rPr>
          <w:rFonts w:ascii="Arial" w:hAnsi="Arial" w:cs="Arial"/>
          <w:sz w:val="20"/>
          <w:szCs w:val="20"/>
          <w:vertAlign w:val="subscript"/>
        </w:rPr>
        <w:t>4</w:t>
      </w:r>
      <w:r w:rsidR="004C099A">
        <w:rPr>
          <w:rFonts w:ascii="Arial" w:hAnsi="Arial" w:cs="Arial"/>
          <w:sz w:val="20"/>
          <w:szCs w:val="20"/>
        </w:rPr>
        <w:t xml:space="preserve"> photosynthesis pathway, such as sugarcane and maize, are the most productive plants on the planet and the reason for this is that they are supercharged, </w:t>
      </w:r>
      <w:r w:rsidR="004C099A" w:rsidRPr="007E36EB">
        <w:rPr>
          <w:rFonts w:ascii="Arial" w:hAnsi="Arial" w:cs="Arial"/>
          <w:sz w:val="20"/>
          <w:szCs w:val="20"/>
        </w:rPr>
        <w:t xml:space="preserve">by using a </w:t>
      </w:r>
      <w:r w:rsidR="004602E8">
        <w:rPr>
          <w:rFonts w:ascii="Arial" w:hAnsi="Arial" w:cs="Arial"/>
          <w:sz w:val="20"/>
          <w:szCs w:val="20"/>
        </w:rPr>
        <w:t xml:space="preserve">biochemical </w:t>
      </w:r>
      <w:r w:rsidR="004C099A">
        <w:rPr>
          <w:rFonts w:ascii="Arial" w:hAnsi="Arial" w:cs="Arial"/>
          <w:sz w:val="20"/>
          <w:szCs w:val="20"/>
        </w:rPr>
        <w:t>p</w:t>
      </w:r>
      <w:r w:rsidR="004C099A" w:rsidRPr="007E36EB">
        <w:rPr>
          <w:rFonts w:ascii="Arial" w:hAnsi="Arial" w:cs="Arial"/>
          <w:sz w:val="20"/>
          <w:szCs w:val="20"/>
        </w:rPr>
        <w:t>ump to concentrate atmosphe</w:t>
      </w:r>
      <w:r w:rsidR="004C099A">
        <w:rPr>
          <w:rFonts w:ascii="Arial" w:hAnsi="Arial" w:cs="Arial"/>
          <w:sz w:val="20"/>
          <w:szCs w:val="20"/>
        </w:rPr>
        <w:t>ric CO</w:t>
      </w:r>
      <w:r w:rsidR="004C099A" w:rsidRPr="005B5F66">
        <w:rPr>
          <w:rFonts w:ascii="Arial" w:hAnsi="Arial" w:cs="Arial"/>
          <w:sz w:val="20"/>
          <w:szCs w:val="20"/>
          <w:vertAlign w:val="subscript"/>
        </w:rPr>
        <w:t>2</w:t>
      </w:r>
      <w:r w:rsidR="004C099A">
        <w:rPr>
          <w:rFonts w:ascii="Arial" w:hAnsi="Arial" w:cs="Arial"/>
          <w:sz w:val="20"/>
          <w:szCs w:val="20"/>
        </w:rPr>
        <w:t xml:space="preserve"> deep within the leaves. They are like</w:t>
      </w:r>
      <w:r w:rsidR="00331E5B">
        <w:rPr>
          <w:rFonts w:ascii="Arial" w:hAnsi="Arial" w:cs="Arial"/>
          <w:sz w:val="20"/>
          <w:szCs w:val="20"/>
        </w:rPr>
        <w:t xml:space="preserve"> the Ferrari of the plant world. The question is, can we make humanity’s main staples, wheat and rice, photosynthesise like </w:t>
      </w:r>
      <w:r w:rsidR="00AF595F" w:rsidRPr="007E36EB">
        <w:rPr>
          <w:rFonts w:ascii="Arial" w:hAnsi="Arial" w:cs="Arial"/>
          <w:sz w:val="20"/>
          <w:szCs w:val="20"/>
        </w:rPr>
        <w:t>C</w:t>
      </w:r>
      <w:r w:rsidR="00AF595F" w:rsidRPr="00AF595F">
        <w:rPr>
          <w:rFonts w:ascii="Arial" w:hAnsi="Arial" w:cs="Arial"/>
          <w:sz w:val="20"/>
          <w:szCs w:val="20"/>
          <w:vertAlign w:val="subscript"/>
        </w:rPr>
        <w:t>4</w:t>
      </w:r>
      <w:r w:rsidR="00AF595F" w:rsidRPr="007E36EB">
        <w:rPr>
          <w:rFonts w:ascii="Arial" w:hAnsi="Arial" w:cs="Arial"/>
          <w:sz w:val="20"/>
          <w:szCs w:val="20"/>
        </w:rPr>
        <w:t xml:space="preserve"> </w:t>
      </w:r>
      <w:r w:rsidR="00331E5B">
        <w:rPr>
          <w:rFonts w:ascii="Arial" w:hAnsi="Arial" w:cs="Arial"/>
          <w:sz w:val="20"/>
          <w:szCs w:val="20"/>
        </w:rPr>
        <w:t xml:space="preserve">plants do? </w:t>
      </w:r>
      <w:r w:rsidR="004602E8">
        <w:rPr>
          <w:rFonts w:ascii="Arial" w:hAnsi="Arial" w:cs="Arial"/>
          <w:sz w:val="20"/>
          <w:szCs w:val="20"/>
        </w:rPr>
        <w:t>By better understanding how C4 plants work, w</w:t>
      </w:r>
      <w:r w:rsidR="00331E5B">
        <w:rPr>
          <w:rFonts w:ascii="Arial" w:hAnsi="Arial" w:cs="Arial"/>
          <w:sz w:val="20"/>
          <w:szCs w:val="20"/>
        </w:rPr>
        <w:t>e believe we can and we are working on making this a reality by 2030,” says Professor Furbank.</w:t>
      </w:r>
    </w:p>
    <w:p w:rsidR="00AF74DB" w:rsidRDefault="00AF74DB" w:rsidP="00010821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6C072D" w:rsidRPr="00AA25E8" w:rsidRDefault="006C072D" w:rsidP="00010821">
      <w:pPr>
        <w:spacing w:after="0"/>
        <w:rPr>
          <w:rStyle w:val="tgc"/>
          <w:rFonts w:ascii="Arial" w:hAnsi="Arial" w:cs="Arial"/>
          <w:sz w:val="20"/>
          <w:szCs w:val="20"/>
        </w:rPr>
      </w:pPr>
      <w:r>
        <w:rPr>
          <w:rStyle w:val="tgc"/>
          <w:rFonts w:ascii="Arial" w:hAnsi="Arial" w:cs="Arial"/>
          <w:sz w:val="20"/>
          <w:szCs w:val="20"/>
        </w:rPr>
        <w:lastRenderedPageBreak/>
        <w:t xml:space="preserve">As part of the </w:t>
      </w:r>
      <w:r w:rsidR="00AF595F" w:rsidRPr="00A002AB">
        <w:rPr>
          <w:rFonts w:ascii="Arial" w:hAnsi="Arial" w:cs="Arial"/>
          <w:i/>
          <w:sz w:val="20"/>
          <w:szCs w:val="20"/>
        </w:rPr>
        <w:t>C</w:t>
      </w:r>
      <w:r w:rsidR="00AF595F" w:rsidRPr="00A002AB">
        <w:rPr>
          <w:rFonts w:ascii="Arial" w:hAnsi="Arial" w:cs="Arial"/>
          <w:i/>
          <w:sz w:val="20"/>
          <w:szCs w:val="20"/>
          <w:vertAlign w:val="subscript"/>
        </w:rPr>
        <w:t>4</w:t>
      </w:r>
      <w:r w:rsidR="00F10EF6" w:rsidRPr="00A002AB">
        <w:rPr>
          <w:rStyle w:val="tgc"/>
          <w:rFonts w:ascii="Arial" w:hAnsi="Arial" w:cs="Arial"/>
          <w:i/>
          <w:sz w:val="20"/>
          <w:szCs w:val="20"/>
        </w:rPr>
        <w:t xml:space="preserve"> Photosynthesis </w:t>
      </w:r>
      <w:r w:rsidRPr="00A002AB">
        <w:rPr>
          <w:rStyle w:val="tgc"/>
          <w:rFonts w:ascii="Arial" w:hAnsi="Arial" w:cs="Arial"/>
          <w:i/>
          <w:sz w:val="20"/>
          <w:szCs w:val="20"/>
        </w:rPr>
        <w:t>Conference</w:t>
      </w:r>
      <w:r>
        <w:rPr>
          <w:rStyle w:val="tgc"/>
          <w:rFonts w:ascii="Arial" w:hAnsi="Arial" w:cs="Arial"/>
          <w:sz w:val="20"/>
          <w:szCs w:val="20"/>
        </w:rPr>
        <w:t xml:space="preserve">, the public will have the opportunity to attend a lecture on “the Evolution of </w:t>
      </w:r>
      <w:r w:rsidR="00AF595F" w:rsidRPr="007E36EB">
        <w:rPr>
          <w:rFonts w:ascii="Arial" w:hAnsi="Arial" w:cs="Arial"/>
          <w:sz w:val="20"/>
          <w:szCs w:val="20"/>
        </w:rPr>
        <w:t>C</w:t>
      </w:r>
      <w:r w:rsidR="00AF595F" w:rsidRPr="00AF595F"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Style w:val="tgc"/>
          <w:rFonts w:ascii="Arial" w:hAnsi="Arial" w:cs="Arial"/>
          <w:sz w:val="20"/>
          <w:szCs w:val="20"/>
        </w:rPr>
        <w:t xml:space="preserve"> Photosynthesis” at the Shine Dome, Australian Academy of Science, preceded by </w:t>
      </w:r>
      <w:r w:rsidR="00010821">
        <w:rPr>
          <w:rStyle w:val="tgc"/>
          <w:rFonts w:ascii="Arial" w:hAnsi="Arial" w:cs="Arial"/>
          <w:sz w:val="20"/>
          <w:szCs w:val="20"/>
        </w:rPr>
        <w:t>a networking event</w:t>
      </w:r>
      <w:r>
        <w:rPr>
          <w:rStyle w:val="tgc"/>
          <w:rFonts w:ascii="Arial" w:hAnsi="Arial" w:cs="Arial"/>
          <w:sz w:val="20"/>
          <w:szCs w:val="20"/>
        </w:rPr>
        <w:t xml:space="preserve"> at the same venue.</w:t>
      </w:r>
    </w:p>
    <w:p w:rsidR="006C072D" w:rsidRDefault="006C072D" w:rsidP="00010821">
      <w:pPr>
        <w:spacing w:after="0"/>
        <w:rPr>
          <w:rStyle w:val="tgc"/>
          <w:rFonts w:ascii="Arial" w:hAnsi="Arial" w:cs="Arial"/>
          <w:i/>
          <w:sz w:val="20"/>
          <w:szCs w:val="20"/>
        </w:rPr>
      </w:pPr>
    </w:p>
    <w:p w:rsidR="003954D2" w:rsidRDefault="00C273F9" w:rsidP="00010821">
      <w:pPr>
        <w:spacing w:after="0"/>
        <w:rPr>
          <w:rStyle w:val="tgc"/>
          <w:rFonts w:ascii="Arial" w:hAnsi="Arial" w:cs="Arial"/>
          <w:i/>
          <w:sz w:val="20"/>
          <w:szCs w:val="20"/>
        </w:rPr>
      </w:pPr>
      <w:r w:rsidRPr="007E36EB">
        <w:rPr>
          <w:rStyle w:val="tgc"/>
          <w:rFonts w:ascii="Arial" w:hAnsi="Arial" w:cs="Arial"/>
          <w:i/>
          <w:sz w:val="20"/>
          <w:szCs w:val="20"/>
        </w:rPr>
        <w:t>Th</w:t>
      </w:r>
      <w:r w:rsidR="00E7716F" w:rsidRPr="007E36EB">
        <w:rPr>
          <w:rStyle w:val="tgc"/>
          <w:rFonts w:ascii="Arial" w:hAnsi="Arial" w:cs="Arial"/>
          <w:i/>
          <w:sz w:val="20"/>
          <w:szCs w:val="20"/>
        </w:rPr>
        <w:t xml:space="preserve">e C4 </w:t>
      </w:r>
      <w:r w:rsidR="004C099A">
        <w:rPr>
          <w:rStyle w:val="tgc"/>
          <w:rFonts w:ascii="Arial" w:hAnsi="Arial" w:cs="Arial"/>
          <w:i/>
          <w:sz w:val="20"/>
          <w:szCs w:val="20"/>
        </w:rPr>
        <w:t xml:space="preserve">Photosynthesis </w:t>
      </w:r>
      <w:r w:rsidR="00A002AB">
        <w:rPr>
          <w:rStyle w:val="tgc"/>
          <w:rFonts w:ascii="Arial" w:hAnsi="Arial" w:cs="Arial"/>
          <w:i/>
          <w:sz w:val="20"/>
          <w:szCs w:val="20"/>
        </w:rPr>
        <w:t>C</w:t>
      </w:r>
      <w:r w:rsidR="00E7716F" w:rsidRPr="007E36EB">
        <w:rPr>
          <w:rStyle w:val="tgc"/>
          <w:rFonts w:ascii="Arial" w:hAnsi="Arial" w:cs="Arial"/>
          <w:i/>
          <w:sz w:val="20"/>
          <w:szCs w:val="20"/>
        </w:rPr>
        <w:t xml:space="preserve">onference </w:t>
      </w:r>
      <w:r w:rsidR="006D2562">
        <w:rPr>
          <w:rStyle w:val="tgc"/>
          <w:rFonts w:ascii="Arial" w:hAnsi="Arial" w:cs="Arial"/>
          <w:i/>
          <w:sz w:val="20"/>
          <w:szCs w:val="20"/>
        </w:rPr>
        <w:t xml:space="preserve">is </w:t>
      </w:r>
      <w:r w:rsidR="001B6830">
        <w:rPr>
          <w:rStyle w:val="tgc"/>
          <w:rFonts w:ascii="Arial" w:hAnsi="Arial" w:cs="Arial"/>
          <w:i/>
          <w:sz w:val="20"/>
          <w:szCs w:val="20"/>
        </w:rPr>
        <w:t xml:space="preserve">sponsored </w:t>
      </w:r>
      <w:r w:rsidRPr="007E36EB">
        <w:rPr>
          <w:rStyle w:val="tgc"/>
          <w:rFonts w:ascii="Arial" w:hAnsi="Arial" w:cs="Arial"/>
          <w:i/>
          <w:sz w:val="20"/>
          <w:szCs w:val="20"/>
        </w:rPr>
        <w:t xml:space="preserve">by </w:t>
      </w:r>
      <w:r w:rsidR="003954D2">
        <w:rPr>
          <w:rStyle w:val="tgc"/>
          <w:rFonts w:ascii="Arial" w:hAnsi="Arial" w:cs="Arial"/>
          <w:i/>
          <w:sz w:val="20"/>
          <w:szCs w:val="20"/>
        </w:rPr>
        <w:t xml:space="preserve">the ARC Centre of Excellence for Translational Photosynthesis, the Australian National University, The Journal of Experimental Botany, Western Sydney University, Photon Systems Instruments, Li-Cor Biosciences, Waltz, Australian Society of Plant Scientists, QUBIT Systems and CSIRO. </w:t>
      </w:r>
    </w:p>
    <w:p w:rsidR="00D50581" w:rsidRPr="006D2562" w:rsidRDefault="00D50581" w:rsidP="00010821">
      <w:pPr>
        <w:spacing w:after="0" w:line="360" w:lineRule="auto"/>
        <w:rPr>
          <w:rStyle w:val="tgc"/>
          <w:rFonts w:ascii="Arial" w:hAnsi="Arial" w:cs="Arial"/>
          <w:b/>
          <w:sz w:val="20"/>
          <w:szCs w:val="20"/>
        </w:rPr>
      </w:pPr>
    </w:p>
    <w:p w:rsidR="00ED207F" w:rsidRDefault="00ED207F" w:rsidP="00010821">
      <w:pPr>
        <w:spacing w:after="0" w:line="360" w:lineRule="auto"/>
        <w:rPr>
          <w:rStyle w:val="tgc"/>
          <w:rFonts w:ascii="Arial" w:hAnsi="Arial" w:cs="Arial"/>
          <w:b/>
          <w:sz w:val="20"/>
          <w:szCs w:val="20"/>
        </w:rPr>
      </w:pPr>
    </w:p>
    <w:p w:rsidR="00ED207F" w:rsidRDefault="00DF7615" w:rsidP="00010821">
      <w:pPr>
        <w:spacing w:after="0" w:line="360" w:lineRule="auto"/>
        <w:rPr>
          <w:rStyle w:val="tgc"/>
          <w:rFonts w:ascii="Arial" w:hAnsi="Arial" w:cs="Arial"/>
          <w:sz w:val="20"/>
          <w:szCs w:val="20"/>
        </w:rPr>
      </w:pPr>
      <w:r w:rsidRPr="006D2562">
        <w:rPr>
          <w:rStyle w:val="tgc"/>
          <w:rFonts w:ascii="Arial" w:hAnsi="Arial" w:cs="Arial"/>
          <w:b/>
          <w:sz w:val="20"/>
          <w:szCs w:val="20"/>
        </w:rPr>
        <w:t>Media Contact:</w:t>
      </w:r>
      <w:r w:rsidRPr="007E36EB">
        <w:rPr>
          <w:rStyle w:val="tgc"/>
          <w:rFonts w:ascii="Arial" w:hAnsi="Arial" w:cs="Arial"/>
          <w:sz w:val="20"/>
          <w:szCs w:val="20"/>
        </w:rPr>
        <w:t xml:space="preserve"> </w:t>
      </w:r>
    </w:p>
    <w:p w:rsidR="00ED207F" w:rsidRDefault="00DF7615" w:rsidP="00010821">
      <w:pPr>
        <w:spacing w:after="0" w:line="360" w:lineRule="auto"/>
        <w:rPr>
          <w:rStyle w:val="tgc"/>
          <w:rFonts w:ascii="Arial" w:hAnsi="Arial" w:cs="Arial"/>
          <w:sz w:val="20"/>
          <w:szCs w:val="20"/>
        </w:rPr>
      </w:pPr>
      <w:r w:rsidRPr="007E36EB">
        <w:rPr>
          <w:rStyle w:val="tgc"/>
          <w:rFonts w:ascii="Arial" w:hAnsi="Arial" w:cs="Arial"/>
          <w:sz w:val="20"/>
          <w:szCs w:val="20"/>
        </w:rPr>
        <w:t>N</w:t>
      </w:r>
      <w:r w:rsidR="00ED207F">
        <w:rPr>
          <w:rStyle w:val="tgc"/>
          <w:rFonts w:ascii="Arial" w:hAnsi="Arial" w:cs="Arial"/>
          <w:sz w:val="20"/>
          <w:szCs w:val="20"/>
        </w:rPr>
        <w:t>atalia Bateman, Communication Officer</w:t>
      </w:r>
    </w:p>
    <w:p w:rsidR="00DF7615" w:rsidRPr="007E36EB" w:rsidRDefault="00DF7615" w:rsidP="00010821">
      <w:pPr>
        <w:spacing w:after="0" w:line="360" w:lineRule="auto"/>
        <w:rPr>
          <w:rStyle w:val="tgc"/>
          <w:rFonts w:ascii="Arial" w:hAnsi="Arial" w:cs="Arial"/>
          <w:sz w:val="20"/>
          <w:szCs w:val="20"/>
        </w:rPr>
      </w:pPr>
      <w:r w:rsidRPr="007E36EB">
        <w:rPr>
          <w:rStyle w:val="tgc"/>
          <w:rFonts w:ascii="Arial" w:hAnsi="Arial" w:cs="Arial"/>
          <w:sz w:val="20"/>
          <w:szCs w:val="20"/>
        </w:rPr>
        <w:t xml:space="preserve">ARC Centre of Excellence for Translational Photosynthesis. </w:t>
      </w:r>
      <w:bookmarkStart w:id="0" w:name="_GoBack"/>
      <w:bookmarkEnd w:id="0"/>
    </w:p>
    <w:p w:rsidR="00DF7615" w:rsidRPr="0029636C" w:rsidRDefault="00DF7615" w:rsidP="00010821">
      <w:pPr>
        <w:spacing w:after="0" w:line="360" w:lineRule="auto"/>
        <w:rPr>
          <w:rStyle w:val="tgc"/>
          <w:rFonts w:ascii="Arial" w:hAnsi="Arial" w:cs="Arial"/>
          <w:sz w:val="20"/>
          <w:szCs w:val="20"/>
          <w:lang w:val="es-CO"/>
        </w:rPr>
      </w:pPr>
      <w:r w:rsidRPr="0029636C">
        <w:rPr>
          <w:rStyle w:val="tgc"/>
          <w:rFonts w:ascii="Arial" w:hAnsi="Arial" w:cs="Arial"/>
          <w:sz w:val="20"/>
          <w:szCs w:val="20"/>
          <w:lang w:val="es-CO"/>
        </w:rPr>
        <w:t xml:space="preserve">T: (02) 6125 1703 </w:t>
      </w:r>
    </w:p>
    <w:p w:rsidR="00D50581" w:rsidRPr="0029636C" w:rsidRDefault="00DF7615" w:rsidP="00010821">
      <w:pPr>
        <w:spacing w:after="0" w:line="360" w:lineRule="auto"/>
        <w:rPr>
          <w:rStyle w:val="tgc"/>
          <w:rFonts w:ascii="Arial" w:hAnsi="Arial" w:cs="Arial"/>
          <w:sz w:val="20"/>
          <w:szCs w:val="20"/>
          <w:lang w:val="es-CO"/>
        </w:rPr>
      </w:pPr>
      <w:r w:rsidRPr="0029636C">
        <w:rPr>
          <w:rStyle w:val="tgc"/>
          <w:rFonts w:ascii="Arial" w:hAnsi="Arial" w:cs="Arial"/>
          <w:sz w:val="20"/>
          <w:szCs w:val="20"/>
          <w:lang w:val="es-CO"/>
        </w:rPr>
        <w:t>M: 0401 083 380</w:t>
      </w:r>
    </w:p>
    <w:p w:rsidR="00F10EF6" w:rsidRDefault="00DF7615" w:rsidP="00010821">
      <w:pPr>
        <w:spacing w:before="100" w:beforeAutospacing="1" w:after="0"/>
        <w:rPr>
          <w:rStyle w:val="tgc"/>
          <w:rFonts w:ascii="Arial" w:hAnsi="Arial" w:cs="Arial"/>
          <w:sz w:val="20"/>
          <w:szCs w:val="20"/>
          <w:lang w:val="es-CO"/>
        </w:rPr>
      </w:pPr>
      <w:r w:rsidRPr="0029636C">
        <w:rPr>
          <w:rStyle w:val="tgc"/>
          <w:rFonts w:ascii="Arial" w:hAnsi="Arial" w:cs="Arial"/>
          <w:sz w:val="20"/>
          <w:szCs w:val="20"/>
          <w:lang w:val="es-CO"/>
        </w:rPr>
        <w:t xml:space="preserve">E: </w:t>
      </w:r>
      <w:hyperlink r:id="rId9" w:history="1">
        <w:r w:rsidR="002E596D" w:rsidRPr="005E5E07">
          <w:rPr>
            <w:rStyle w:val="Hyperlink"/>
            <w:rFonts w:ascii="Arial" w:hAnsi="Arial" w:cs="Arial"/>
            <w:sz w:val="20"/>
            <w:szCs w:val="20"/>
            <w:lang w:val="es-CO"/>
          </w:rPr>
          <w:t>communications@photosynthesis.org.au</w:t>
        </w:r>
      </w:hyperlink>
    </w:p>
    <w:p w:rsidR="00DF7615" w:rsidRPr="0029636C" w:rsidRDefault="006C072D" w:rsidP="00010821">
      <w:pPr>
        <w:spacing w:before="100" w:beforeAutospacing="1" w:after="0"/>
        <w:rPr>
          <w:rStyle w:val="tgc"/>
          <w:rFonts w:ascii="Arial" w:hAnsi="Arial" w:cs="Arial"/>
          <w:sz w:val="20"/>
          <w:szCs w:val="20"/>
          <w:lang w:val="es-CO"/>
        </w:rPr>
      </w:pPr>
      <w:r>
        <w:rPr>
          <w:rStyle w:val="tgc"/>
          <w:rFonts w:ascii="Arial" w:hAnsi="Arial" w:cs="Arial"/>
          <w:sz w:val="20"/>
          <w:szCs w:val="20"/>
          <w:lang w:val="es-CO"/>
        </w:rPr>
        <w:t xml:space="preserve">More information: </w:t>
      </w:r>
      <w:r w:rsidRPr="006C072D">
        <w:rPr>
          <w:rStyle w:val="tgc"/>
          <w:rFonts w:ascii="Arial" w:hAnsi="Arial" w:cs="Arial"/>
          <w:sz w:val="20"/>
          <w:szCs w:val="20"/>
          <w:lang w:val="es-CO"/>
        </w:rPr>
        <w:t>http://photosynthesis.org.au/c4-50/</w:t>
      </w:r>
    </w:p>
    <w:p w:rsidR="00DF7615" w:rsidRDefault="00DF7615" w:rsidP="00010821">
      <w:pPr>
        <w:spacing w:after="0" w:line="360" w:lineRule="auto"/>
        <w:rPr>
          <w:rStyle w:val="tgc"/>
          <w:rFonts w:ascii="Arial" w:hAnsi="Arial" w:cs="Arial"/>
          <w:sz w:val="24"/>
          <w:szCs w:val="24"/>
          <w:lang w:val="es-CO"/>
        </w:rPr>
      </w:pPr>
    </w:p>
    <w:p w:rsidR="00CE3CE5" w:rsidRDefault="00CE3CE5" w:rsidP="00010821">
      <w:pPr>
        <w:spacing w:after="0" w:line="360" w:lineRule="auto"/>
        <w:rPr>
          <w:rStyle w:val="tgc"/>
          <w:rFonts w:ascii="Arial" w:hAnsi="Arial" w:cs="Arial"/>
          <w:sz w:val="24"/>
          <w:szCs w:val="24"/>
          <w:lang w:val="es-CO"/>
        </w:rPr>
      </w:pPr>
    </w:p>
    <w:p w:rsidR="0023664C" w:rsidRPr="00CE3CE5" w:rsidRDefault="0023664C">
      <w:pPr>
        <w:spacing w:after="0" w:line="360" w:lineRule="auto"/>
        <w:rPr>
          <w:rStyle w:val="tgc"/>
          <w:rFonts w:ascii="Arial" w:hAnsi="Arial" w:cs="Arial"/>
          <w:sz w:val="20"/>
          <w:szCs w:val="20"/>
        </w:rPr>
      </w:pPr>
    </w:p>
    <w:sectPr w:rsidR="0023664C" w:rsidRPr="00CE3CE5" w:rsidSect="0053721A">
      <w:headerReference w:type="default" r:id="rId10"/>
      <w:pgSz w:w="11906" w:h="16838"/>
      <w:pgMar w:top="426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21A" w:rsidRDefault="0053721A" w:rsidP="0053721A">
      <w:pPr>
        <w:spacing w:after="0" w:line="240" w:lineRule="auto"/>
      </w:pPr>
      <w:r>
        <w:separator/>
      </w:r>
    </w:p>
  </w:endnote>
  <w:endnote w:type="continuationSeparator" w:id="0">
    <w:p w:rsidR="0053721A" w:rsidRDefault="0053721A" w:rsidP="0053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21A" w:rsidRDefault="0053721A" w:rsidP="0053721A">
      <w:pPr>
        <w:spacing w:after="0" w:line="240" w:lineRule="auto"/>
      </w:pPr>
      <w:r>
        <w:separator/>
      </w:r>
    </w:p>
  </w:footnote>
  <w:footnote w:type="continuationSeparator" w:id="0">
    <w:p w:rsidR="0053721A" w:rsidRDefault="0053721A" w:rsidP="0053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029236"/>
      <w:docPartObj>
        <w:docPartGallery w:val="Watermarks"/>
        <w:docPartUnique/>
      </w:docPartObj>
    </w:sdtPr>
    <w:sdtEndPr/>
    <w:sdtContent>
      <w:p w:rsidR="0053721A" w:rsidRDefault="00A002AB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6437A"/>
    <w:multiLevelType w:val="hybridMultilevel"/>
    <w:tmpl w:val="D5FA9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E3667"/>
    <w:multiLevelType w:val="hybridMultilevel"/>
    <w:tmpl w:val="B9663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71"/>
    <w:rsid w:val="00010821"/>
    <w:rsid w:val="000324AF"/>
    <w:rsid w:val="00035DF5"/>
    <w:rsid w:val="00044AE3"/>
    <w:rsid w:val="00051A6D"/>
    <w:rsid w:val="00073303"/>
    <w:rsid w:val="000742A7"/>
    <w:rsid w:val="00090298"/>
    <w:rsid w:val="00090FB0"/>
    <w:rsid w:val="00092124"/>
    <w:rsid w:val="000A0E11"/>
    <w:rsid w:val="000B1799"/>
    <w:rsid w:val="000B7319"/>
    <w:rsid w:val="000C1E32"/>
    <w:rsid w:val="000C67A3"/>
    <w:rsid w:val="000D63AC"/>
    <w:rsid w:val="000D71F7"/>
    <w:rsid w:val="000F2DB0"/>
    <w:rsid w:val="0010072A"/>
    <w:rsid w:val="001027C4"/>
    <w:rsid w:val="0011299F"/>
    <w:rsid w:val="0016210D"/>
    <w:rsid w:val="0016510B"/>
    <w:rsid w:val="00167A15"/>
    <w:rsid w:val="001823AA"/>
    <w:rsid w:val="00191913"/>
    <w:rsid w:val="001973F7"/>
    <w:rsid w:val="001A03F4"/>
    <w:rsid w:val="001B6830"/>
    <w:rsid w:val="001B7C95"/>
    <w:rsid w:val="001C2408"/>
    <w:rsid w:val="001D4807"/>
    <w:rsid w:val="001D4C3A"/>
    <w:rsid w:val="001E474D"/>
    <w:rsid w:val="001E5997"/>
    <w:rsid w:val="00231C6B"/>
    <w:rsid w:val="00234ACB"/>
    <w:rsid w:val="0023664C"/>
    <w:rsid w:val="002415E9"/>
    <w:rsid w:val="002578EF"/>
    <w:rsid w:val="0029412F"/>
    <w:rsid w:val="0029636C"/>
    <w:rsid w:val="002A0EFB"/>
    <w:rsid w:val="002B07DC"/>
    <w:rsid w:val="002D575B"/>
    <w:rsid w:val="002D6493"/>
    <w:rsid w:val="002E596D"/>
    <w:rsid w:val="002F55DD"/>
    <w:rsid w:val="00314A81"/>
    <w:rsid w:val="003238E5"/>
    <w:rsid w:val="00323A47"/>
    <w:rsid w:val="0032559B"/>
    <w:rsid w:val="00331E5B"/>
    <w:rsid w:val="003375BF"/>
    <w:rsid w:val="0034232C"/>
    <w:rsid w:val="003444D1"/>
    <w:rsid w:val="00356E28"/>
    <w:rsid w:val="003954D2"/>
    <w:rsid w:val="0039681C"/>
    <w:rsid w:val="003B1E11"/>
    <w:rsid w:val="003B2F3B"/>
    <w:rsid w:val="003F55A2"/>
    <w:rsid w:val="00404AEF"/>
    <w:rsid w:val="00415696"/>
    <w:rsid w:val="0041656A"/>
    <w:rsid w:val="00441958"/>
    <w:rsid w:val="004524A8"/>
    <w:rsid w:val="004602E8"/>
    <w:rsid w:val="004C099A"/>
    <w:rsid w:val="004D65A7"/>
    <w:rsid w:val="004E21EA"/>
    <w:rsid w:val="004F4F9A"/>
    <w:rsid w:val="004F54AC"/>
    <w:rsid w:val="00500428"/>
    <w:rsid w:val="005127F4"/>
    <w:rsid w:val="00520A64"/>
    <w:rsid w:val="0053721A"/>
    <w:rsid w:val="00552DAE"/>
    <w:rsid w:val="005536BC"/>
    <w:rsid w:val="00570724"/>
    <w:rsid w:val="005B390A"/>
    <w:rsid w:val="005B5F66"/>
    <w:rsid w:val="005D62CA"/>
    <w:rsid w:val="005E36E9"/>
    <w:rsid w:val="00607863"/>
    <w:rsid w:val="00640BC6"/>
    <w:rsid w:val="00660169"/>
    <w:rsid w:val="0066073B"/>
    <w:rsid w:val="0066166C"/>
    <w:rsid w:val="006701D3"/>
    <w:rsid w:val="006720E8"/>
    <w:rsid w:val="00694665"/>
    <w:rsid w:val="006C072D"/>
    <w:rsid w:val="006D073D"/>
    <w:rsid w:val="006D2562"/>
    <w:rsid w:val="0072454E"/>
    <w:rsid w:val="0076642E"/>
    <w:rsid w:val="00783B07"/>
    <w:rsid w:val="00795EAE"/>
    <w:rsid w:val="007C2B71"/>
    <w:rsid w:val="007C5180"/>
    <w:rsid w:val="007D143B"/>
    <w:rsid w:val="007E36EB"/>
    <w:rsid w:val="007F6342"/>
    <w:rsid w:val="00814266"/>
    <w:rsid w:val="00820EA6"/>
    <w:rsid w:val="00827E43"/>
    <w:rsid w:val="00843D76"/>
    <w:rsid w:val="008465C9"/>
    <w:rsid w:val="00847EF0"/>
    <w:rsid w:val="00873AFD"/>
    <w:rsid w:val="0087571F"/>
    <w:rsid w:val="00887C53"/>
    <w:rsid w:val="00890CF3"/>
    <w:rsid w:val="008956EB"/>
    <w:rsid w:val="008E490C"/>
    <w:rsid w:val="008E5372"/>
    <w:rsid w:val="008F374F"/>
    <w:rsid w:val="0090530A"/>
    <w:rsid w:val="00907E21"/>
    <w:rsid w:val="0093300D"/>
    <w:rsid w:val="009570C6"/>
    <w:rsid w:val="00961F6A"/>
    <w:rsid w:val="00967389"/>
    <w:rsid w:val="009905BB"/>
    <w:rsid w:val="00994A3D"/>
    <w:rsid w:val="009E0827"/>
    <w:rsid w:val="009F0275"/>
    <w:rsid w:val="00A002AB"/>
    <w:rsid w:val="00A02023"/>
    <w:rsid w:val="00A03165"/>
    <w:rsid w:val="00A0385A"/>
    <w:rsid w:val="00A12A77"/>
    <w:rsid w:val="00A26259"/>
    <w:rsid w:val="00A54CE9"/>
    <w:rsid w:val="00A57C10"/>
    <w:rsid w:val="00A63636"/>
    <w:rsid w:val="00A70353"/>
    <w:rsid w:val="00A7579C"/>
    <w:rsid w:val="00A77B99"/>
    <w:rsid w:val="00A925FF"/>
    <w:rsid w:val="00A937D1"/>
    <w:rsid w:val="00A95949"/>
    <w:rsid w:val="00AA25E8"/>
    <w:rsid w:val="00AA4466"/>
    <w:rsid w:val="00AE14D0"/>
    <w:rsid w:val="00AE15FB"/>
    <w:rsid w:val="00AF595F"/>
    <w:rsid w:val="00AF74DB"/>
    <w:rsid w:val="00B006A5"/>
    <w:rsid w:val="00B0191B"/>
    <w:rsid w:val="00B01925"/>
    <w:rsid w:val="00B2286C"/>
    <w:rsid w:val="00B4675D"/>
    <w:rsid w:val="00B5717A"/>
    <w:rsid w:val="00BD2BFD"/>
    <w:rsid w:val="00BE10F8"/>
    <w:rsid w:val="00C21607"/>
    <w:rsid w:val="00C273F9"/>
    <w:rsid w:val="00C3279C"/>
    <w:rsid w:val="00C67426"/>
    <w:rsid w:val="00C73737"/>
    <w:rsid w:val="00C87867"/>
    <w:rsid w:val="00CA0F93"/>
    <w:rsid w:val="00CA2F44"/>
    <w:rsid w:val="00CA6F86"/>
    <w:rsid w:val="00CE3CE5"/>
    <w:rsid w:val="00D139BC"/>
    <w:rsid w:val="00D3408D"/>
    <w:rsid w:val="00D464AE"/>
    <w:rsid w:val="00D50581"/>
    <w:rsid w:val="00D67A10"/>
    <w:rsid w:val="00D960F6"/>
    <w:rsid w:val="00DA1E0F"/>
    <w:rsid w:val="00DA3863"/>
    <w:rsid w:val="00DC14C8"/>
    <w:rsid w:val="00DC75DE"/>
    <w:rsid w:val="00DE55FF"/>
    <w:rsid w:val="00DF7615"/>
    <w:rsid w:val="00E0439D"/>
    <w:rsid w:val="00E14D57"/>
    <w:rsid w:val="00E4654A"/>
    <w:rsid w:val="00E60227"/>
    <w:rsid w:val="00E7716F"/>
    <w:rsid w:val="00E82C9C"/>
    <w:rsid w:val="00E9742E"/>
    <w:rsid w:val="00EC405F"/>
    <w:rsid w:val="00ED207F"/>
    <w:rsid w:val="00ED59BE"/>
    <w:rsid w:val="00EE1911"/>
    <w:rsid w:val="00EE1AE6"/>
    <w:rsid w:val="00F00454"/>
    <w:rsid w:val="00F10EF6"/>
    <w:rsid w:val="00F63532"/>
    <w:rsid w:val="00F725E5"/>
    <w:rsid w:val="00F905C0"/>
    <w:rsid w:val="00F9126F"/>
    <w:rsid w:val="00FA32DF"/>
    <w:rsid w:val="00FC5C1B"/>
    <w:rsid w:val="00FD1700"/>
    <w:rsid w:val="00F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118F2DD-30D4-4B8E-B048-52D588EE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7C2B71"/>
  </w:style>
  <w:style w:type="character" w:styleId="Hyperlink">
    <w:name w:val="Hyperlink"/>
    <w:basedOn w:val="DefaultParagraphFont"/>
    <w:uiPriority w:val="99"/>
    <w:unhideWhenUsed/>
    <w:rsid w:val="007C2B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DA1E0F"/>
    <w:rPr>
      <w:i/>
      <w:iCs/>
    </w:rPr>
  </w:style>
  <w:style w:type="paragraph" w:styleId="ListParagraph">
    <w:name w:val="List Paragraph"/>
    <w:basedOn w:val="Normal"/>
    <w:uiPriority w:val="34"/>
    <w:qFormat/>
    <w:rsid w:val="00820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7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7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21A"/>
  </w:style>
  <w:style w:type="paragraph" w:styleId="Footer">
    <w:name w:val="footer"/>
    <w:basedOn w:val="Normal"/>
    <w:link w:val="FooterChar"/>
    <w:uiPriority w:val="99"/>
    <w:unhideWhenUsed/>
    <w:rsid w:val="00537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unications@photosynthesis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ACED-3D09-4D9B-A51E-5F999C3B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Taylor</dc:creator>
  <cp:keywords/>
  <dc:description/>
  <cp:lastModifiedBy>Natalia Bateman Vargas</cp:lastModifiedBy>
  <cp:revision>7</cp:revision>
  <dcterms:created xsi:type="dcterms:W3CDTF">2016-04-04T03:14:00Z</dcterms:created>
  <dcterms:modified xsi:type="dcterms:W3CDTF">2016-04-05T01:14:00Z</dcterms:modified>
</cp:coreProperties>
</file>