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51EA" w:rsidRDefault="006851EA" w:rsidP="006851EA">
      <w:pPr>
        <w:rPr>
          <w:rFonts w:eastAsia="Times New Roman"/>
          <w:b/>
          <w:bCs/>
        </w:rPr>
      </w:pPr>
      <w:r>
        <w:rPr>
          <w:rFonts w:ascii="Tahoma" w:eastAsia="Times New Roman" w:hAnsi="Tahoma" w:cs="Tahoma"/>
          <w:b/>
          <w:bCs/>
          <w:color w:val="000000"/>
          <w:sz w:val="20"/>
          <w:szCs w:val="20"/>
        </w:rPr>
        <w:t> </w:t>
      </w:r>
    </w:p>
    <w:p w:rsidR="006851EA" w:rsidRDefault="006851EA" w:rsidP="006851EA">
      <w:pPr>
        <w:jc w:val="center"/>
        <w:rPr>
          <w:rFonts w:eastAsia="Times New Roman"/>
        </w:rPr>
      </w:pPr>
      <w:r>
        <w:rPr>
          <w:rFonts w:eastAsia="Times New Roman"/>
        </w:rPr>
        <w:pict>
          <v:rect id="_x0000_i1025" style="width:451.3pt;height:1.5pt" o:hralign="center" o:hrstd="t" o:hr="t" fillcolor="#a0a0a0" stroked="f"/>
        </w:pict>
      </w:r>
    </w:p>
    <w:p w:rsidR="006851EA" w:rsidRDefault="006851EA" w:rsidP="006851EA">
      <w:pPr>
        <w:spacing w:after="240"/>
        <w:outlineLvl w:val="0"/>
        <w:rPr>
          <w:rFonts w:eastAsia="Times New Roman"/>
        </w:rPr>
      </w:pPr>
      <w:r>
        <w:rPr>
          <w:rFonts w:ascii="Tahoma" w:eastAsia="Times New Roman" w:hAnsi="Tahoma" w:cs="Tahoma"/>
          <w:b/>
          <w:bCs/>
          <w:sz w:val="20"/>
          <w:szCs w:val="20"/>
        </w:rPr>
        <w:t>From:</w:t>
      </w:r>
      <w:r>
        <w:rPr>
          <w:rFonts w:ascii="Tahoma" w:eastAsia="Times New Roman" w:hAnsi="Tahoma" w:cs="Tahoma"/>
          <w:sz w:val="20"/>
          <w:szCs w:val="20"/>
        </w:rPr>
        <w:t xml:space="preserve"> Rebecca Walton</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Monday, 7 September 2015 5:56:43 PM (UTC+09:30) Adelaide</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Lyndal Byford</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UPDATE: Press release from Nature — embargoed for Wednesday 09 September 1800 London time (BST)</w:t>
      </w:r>
    </w:p>
    <w:tbl>
      <w:tblPr>
        <w:tblW w:w="5000" w:type="pct"/>
        <w:tblCellSpacing w:w="0" w:type="dxa"/>
        <w:shd w:val="clear" w:color="auto" w:fill="EEEEEE"/>
        <w:tblCellMar>
          <w:left w:w="0" w:type="dxa"/>
          <w:right w:w="0" w:type="dxa"/>
        </w:tblCellMar>
        <w:tblLook w:val="04A0" w:firstRow="1" w:lastRow="0" w:firstColumn="1" w:lastColumn="0" w:noHBand="0" w:noVBand="1"/>
      </w:tblPr>
      <w:tblGrid>
        <w:gridCol w:w="9026"/>
      </w:tblGrid>
      <w:tr w:rsidR="006851EA" w:rsidTr="006851EA">
        <w:trPr>
          <w:tblCellSpacing w:w="0" w:type="dxa"/>
        </w:trPr>
        <w:tc>
          <w:tcPr>
            <w:tcW w:w="5000" w:type="pct"/>
            <w:shd w:val="clear" w:color="auto" w:fill="EEEEEE"/>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5"/>
              <w:gridCol w:w="8876"/>
              <w:gridCol w:w="75"/>
            </w:tblGrid>
            <w:tr w:rsidR="006851EA">
              <w:trPr>
                <w:tblCellSpacing w:w="0" w:type="dxa"/>
                <w:jc w:val="center"/>
              </w:trPr>
              <w:tc>
                <w:tcPr>
                  <w:tcW w:w="75" w:type="dxa"/>
                  <w:vAlign w:val="center"/>
                  <w:hideMark/>
                </w:tcPr>
                <w:p w:rsidR="006851EA" w:rsidRDefault="006851EA">
                  <w:pPr>
                    <w:rPr>
                      <w:rFonts w:eastAsia="Times New Roman"/>
                    </w:rPr>
                  </w:pPr>
                  <w:r>
                    <w:rPr>
                      <w:rFonts w:eastAsia="Times New Roman"/>
                    </w:rPr>
                    <w:t> </w:t>
                  </w:r>
                </w:p>
              </w:tc>
              <w:tc>
                <w:tcPr>
                  <w:tcW w:w="0" w:type="auto"/>
                  <w:vAlign w:val="center"/>
                </w:tcPr>
                <w:tbl>
                  <w:tblPr>
                    <w:tblW w:w="5000" w:type="pct"/>
                    <w:tblCellSpacing w:w="0" w:type="dxa"/>
                    <w:tblCellMar>
                      <w:left w:w="0" w:type="dxa"/>
                      <w:right w:w="0" w:type="dxa"/>
                    </w:tblCellMar>
                    <w:tblLook w:val="04A0" w:firstRow="1" w:lastRow="0" w:firstColumn="1" w:lastColumn="0" w:noHBand="0" w:noVBand="1"/>
                  </w:tblPr>
                  <w:tblGrid>
                    <w:gridCol w:w="8876"/>
                  </w:tblGrid>
                  <w:tr w:rsidR="006851EA">
                    <w:trPr>
                      <w:tblCellSpacing w:w="0" w:type="dxa"/>
                    </w:trPr>
                    <w:tc>
                      <w:tcPr>
                        <w:tcW w:w="0" w:type="auto"/>
                        <w:tcMar>
                          <w:top w:w="150" w:type="dxa"/>
                          <w:left w:w="0" w:type="dxa"/>
                          <w:bottom w:w="150" w:type="dxa"/>
                          <w:right w:w="0" w:type="dxa"/>
                        </w:tcMar>
                        <w:vAlign w:val="bottom"/>
                        <w:hideMark/>
                      </w:tcPr>
                      <w:p w:rsidR="006851EA" w:rsidRDefault="006851EA">
                        <w:pPr>
                          <w:jc w:val="center"/>
                          <w:rPr>
                            <w:rFonts w:ascii="Arial" w:eastAsia="Times New Roman" w:hAnsi="Arial" w:cs="Arial"/>
                            <w:sz w:val="18"/>
                            <w:szCs w:val="18"/>
                          </w:rPr>
                        </w:pPr>
                        <w:hyperlink r:id="rId4" w:history="1">
                          <w:r>
                            <w:rPr>
                              <w:rStyle w:val="Hyperlink"/>
                              <w:rFonts w:ascii="Arial" w:eastAsia="Times New Roman" w:hAnsi="Arial" w:cs="Arial"/>
                              <w:sz w:val="18"/>
                              <w:szCs w:val="18"/>
                            </w:rPr>
                            <w:t>View these press releases in a browser</w:t>
                          </w:r>
                        </w:hyperlink>
                      </w:p>
                    </w:tc>
                  </w:tr>
                </w:tbl>
                <w:p w:rsidR="006851EA" w:rsidRDefault="006851EA">
                  <w:pPr>
                    <w:rPr>
                      <w:rFonts w:eastAsia="Times New Roman"/>
                      <w:vanish/>
                    </w:rPr>
                  </w:pPr>
                </w:p>
                <w:tbl>
                  <w:tblPr>
                    <w:tblW w:w="5000" w:type="pct"/>
                    <w:tblCellSpacing w:w="0" w:type="dxa"/>
                    <w:shd w:val="clear" w:color="auto" w:fill="B71A0F"/>
                    <w:tblCellMar>
                      <w:left w:w="0" w:type="dxa"/>
                      <w:right w:w="0" w:type="dxa"/>
                    </w:tblCellMar>
                    <w:tblLook w:val="04A0" w:firstRow="1" w:lastRow="0" w:firstColumn="1" w:lastColumn="0" w:noHBand="0" w:noVBand="1"/>
                  </w:tblPr>
                  <w:tblGrid>
                    <w:gridCol w:w="8876"/>
                  </w:tblGrid>
                  <w:tr w:rsidR="006851EA">
                    <w:trPr>
                      <w:tblCellSpacing w:w="0" w:type="dxa"/>
                    </w:trPr>
                    <w:tc>
                      <w:tcPr>
                        <w:tcW w:w="2955" w:type="dxa"/>
                        <w:shd w:val="clear" w:color="auto" w:fill="B71A0F"/>
                        <w:tcMar>
                          <w:top w:w="300" w:type="dxa"/>
                          <w:left w:w="300" w:type="dxa"/>
                          <w:bottom w:w="300" w:type="dxa"/>
                          <w:right w:w="300" w:type="dxa"/>
                        </w:tcMar>
                        <w:vAlign w:val="bottom"/>
                        <w:hideMark/>
                      </w:tcPr>
                      <w:p w:rsidR="006851EA" w:rsidRDefault="006851EA">
                        <w:pPr>
                          <w:spacing w:line="300" w:lineRule="atLeast"/>
                          <w:rPr>
                            <w:rFonts w:ascii="Garamond" w:eastAsia="Times New Roman" w:hAnsi="Garamond"/>
                            <w:b/>
                            <w:bCs/>
                            <w:color w:val="FFFFFF"/>
                            <w:sz w:val="59"/>
                            <w:szCs w:val="59"/>
                          </w:rPr>
                        </w:pPr>
                        <w:r>
                          <w:rPr>
                            <w:rFonts w:ascii="Garamond" w:eastAsia="Times New Roman" w:hAnsi="Garamond"/>
                            <w:b/>
                            <w:bCs/>
                            <w:noProof/>
                            <w:color w:val="FFFFFF"/>
                            <w:sz w:val="59"/>
                            <w:szCs w:val="59"/>
                          </w:rPr>
                          <w:drawing>
                            <wp:inline distT="0" distB="0" distL="0" distR="0">
                              <wp:extent cx="1876425" cy="314325"/>
                              <wp:effectExtent l="0" t="0" r="9525" b="9525"/>
                              <wp:docPr id="2" name="Picture 2" descr="nature.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ture.com"/>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76425" cy="314325"/>
                                      </a:xfrm>
                                      <a:prstGeom prst="rect">
                                        <a:avLst/>
                                      </a:prstGeom>
                                      <a:noFill/>
                                      <a:ln>
                                        <a:noFill/>
                                      </a:ln>
                                    </pic:spPr>
                                  </pic:pic>
                                </a:graphicData>
                              </a:graphic>
                            </wp:inline>
                          </w:drawing>
                        </w:r>
                      </w:p>
                    </w:tc>
                  </w:tr>
                </w:tbl>
                <w:p w:rsidR="006851EA" w:rsidRDefault="006851EA">
                  <w:pPr>
                    <w:rPr>
                      <w:rFonts w:eastAsia="Times New Roman"/>
                      <w:vanish/>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876"/>
                  </w:tblGrid>
                  <w:tr w:rsidR="006851EA">
                    <w:trPr>
                      <w:tblCellSpacing w:w="0" w:type="dxa"/>
                    </w:trPr>
                    <w:tc>
                      <w:tcPr>
                        <w:tcW w:w="0" w:type="auto"/>
                        <w:shd w:val="clear" w:color="auto" w:fill="FFFFFF"/>
                        <w:tcMar>
                          <w:top w:w="300" w:type="dxa"/>
                          <w:left w:w="300" w:type="dxa"/>
                          <w:bottom w:w="285" w:type="dxa"/>
                          <w:right w:w="30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276"/>
                        </w:tblGrid>
                        <w:tr w:rsidR="006851EA">
                          <w:trPr>
                            <w:tblCellSpacing w:w="0" w:type="dxa"/>
                          </w:trPr>
                          <w:tc>
                            <w:tcPr>
                              <w:tcW w:w="0" w:type="auto"/>
                              <w:tcMar>
                                <w:top w:w="0" w:type="dxa"/>
                                <w:left w:w="0" w:type="dxa"/>
                                <w:bottom w:w="450" w:type="dxa"/>
                                <w:right w:w="0" w:type="dxa"/>
                              </w:tcMar>
                              <w:vAlign w:val="center"/>
                              <w:hideMark/>
                            </w:tcPr>
                            <w:p w:rsidR="006851EA" w:rsidRDefault="006851EA">
                              <w:pPr>
                                <w:rPr>
                                  <w:rFonts w:ascii="Garamond" w:eastAsia="Times New Roman" w:hAnsi="Garamond"/>
                                  <w:color w:val="9C1C1D"/>
                                  <w:sz w:val="53"/>
                                  <w:szCs w:val="53"/>
                                </w:rPr>
                              </w:pPr>
                              <w:r>
                                <w:rPr>
                                  <w:rFonts w:ascii="Garamond" w:eastAsia="Times New Roman" w:hAnsi="Garamond"/>
                                  <w:color w:val="9C1C1D"/>
                                  <w:sz w:val="53"/>
                                  <w:szCs w:val="53"/>
                                </w:rPr>
                                <w:t>Nature</w:t>
                              </w:r>
                            </w:p>
                          </w:tc>
                        </w:tr>
                        <w:tr w:rsidR="006851EA">
                          <w:trPr>
                            <w:tblCellSpacing w:w="0" w:type="dxa"/>
                          </w:trPr>
                          <w:tc>
                            <w:tcPr>
                              <w:tcW w:w="0" w:type="auto"/>
                              <w:vAlign w:val="center"/>
                              <w:hideMark/>
                            </w:tcPr>
                            <w:p w:rsidR="006851EA" w:rsidRDefault="006851EA">
                              <w:pPr>
                                <w:rPr>
                                  <w:rFonts w:ascii="Arial" w:eastAsia="Times New Roman" w:hAnsi="Arial" w:cs="Arial"/>
                                  <w:color w:val="333333"/>
                                  <w:sz w:val="18"/>
                                  <w:szCs w:val="18"/>
                                </w:rPr>
                              </w:pPr>
                              <w:r>
                                <w:rPr>
                                  <w:rFonts w:ascii="Arial" w:eastAsia="Times New Roman" w:hAnsi="Arial" w:cs="Arial"/>
                                  <w:color w:val="333333"/>
                                  <w:sz w:val="18"/>
                                  <w:szCs w:val="18"/>
                                </w:rPr>
                                <w:t xml:space="preserve">You are receiving this press release because you have registered to do so at the </w:t>
                              </w:r>
                              <w:hyperlink r:id="rId6" w:history="1">
                                <w:r>
                                  <w:rPr>
                                    <w:rStyle w:val="Hyperlink"/>
                                    <w:rFonts w:ascii="Arial" w:eastAsia="Times New Roman" w:hAnsi="Arial" w:cs="Arial"/>
                                    <w:sz w:val="18"/>
                                    <w:szCs w:val="18"/>
                                  </w:rPr>
                                  <w:t>Nature Publishing Group press site</w:t>
                                </w:r>
                              </w:hyperlink>
                              <w:r>
                                <w:rPr>
                                  <w:rFonts w:ascii="Arial" w:eastAsia="Times New Roman" w:hAnsi="Arial" w:cs="Arial"/>
                                  <w:color w:val="333333"/>
                                  <w:sz w:val="18"/>
                                  <w:szCs w:val="18"/>
                                </w:rPr>
                                <w:t xml:space="preserve">. In registering to receive these press releases, you have agreed to the </w:t>
                              </w:r>
                              <w:hyperlink r:id="rId7" w:history="1">
                                <w:r>
                                  <w:rPr>
                                    <w:rStyle w:val="Hyperlink"/>
                                    <w:rFonts w:ascii="Arial" w:eastAsia="Times New Roman" w:hAnsi="Arial" w:cs="Arial"/>
                                    <w:sz w:val="18"/>
                                    <w:szCs w:val="18"/>
                                  </w:rPr>
                                  <w:t>terms and conditions</w:t>
                                </w:r>
                              </w:hyperlink>
                            </w:p>
                          </w:tc>
                        </w:tr>
                      </w:tbl>
                      <w:p w:rsidR="006851EA" w:rsidRDefault="006851EA">
                        <w:pPr>
                          <w:rPr>
                            <w:rFonts w:eastAsia="Times New Roman"/>
                            <w:sz w:val="20"/>
                            <w:szCs w:val="20"/>
                          </w:rPr>
                        </w:pPr>
                      </w:p>
                    </w:tc>
                  </w:tr>
                </w:tbl>
                <w:p w:rsidR="006851EA" w:rsidRDefault="006851EA">
                  <w:pPr>
                    <w:rPr>
                      <w:rFonts w:eastAsia="Times New Roman"/>
                      <w:sz w:val="20"/>
                      <w:szCs w:val="20"/>
                    </w:rPr>
                  </w:pPr>
                </w:p>
              </w:tc>
              <w:tc>
                <w:tcPr>
                  <w:tcW w:w="75" w:type="dxa"/>
                  <w:vAlign w:val="center"/>
                  <w:hideMark/>
                </w:tcPr>
                <w:p w:rsidR="006851EA" w:rsidRDefault="006851EA">
                  <w:pPr>
                    <w:rPr>
                      <w:rFonts w:eastAsia="Times New Roman"/>
                    </w:rPr>
                  </w:pPr>
                  <w:r>
                    <w:rPr>
                      <w:rFonts w:eastAsia="Times New Roman"/>
                    </w:rPr>
                    <w:t> </w:t>
                  </w:r>
                </w:p>
              </w:tc>
            </w:tr>
          </w:tbl>
          <w:p w:rsidR="006851EA" w:rsidRDefault="006851EA">
            <w:pPr>
              <w:jc w:val="center"/>
              <w:rPr>
                <w:rFonts w:eastAsia="Times New Roman"/>
                <w:sz w:val="20"/>
                <w:szCs w:val="20"/>
              </w:rPr>
            </w:pPr>
          </w:p>
        </w:tc>
      </w:tr>
    </w:tbl>
    <w:p w:rsidR="006851EA" w:rsidRDefault="006851EA" w:rsidP="006851EA">
      <w:pPr>
        <w:rPr>
          <w:rFonts w:eastAsia="Times New Roman"/>
          <w:vanish/>
        </w:rPr>
      </w:pPr>
    </w:p>
    <w:tbl>
      <w:tblPr>
        <w:tblW w:w="5000" w:type="pct"/>
        <w:tblCellSpacing w:w="0" w:type="dxa"/>
        <w:shd w:val="clear" w:color="auto" w:fill="EEEEEE"/>
        <w:tblCellMar>
          <w:left w:w="0" w:type="dxa"/>
          <w:right w:w="0" w:type="dxa"/>
        </w:tblCellMar>
        <w:tblLook w:val="04A0" w:firstRow="1" w:lastRow="0" w:firstColumn="1" w:lastColumn="0" w:noHBand="0" w:noVBand="1"/>
      </w:tblPr>
      <w:tblGrid>
        <w:gridCol w:w="9026"/>
      </w:tblGrid>
      <w:tr w:rsidR="006851EA" w:rsidTr="006851EA">
        <w:trPr>
          <w:trHeight w:val="450"/>
          <w:tblCellSpacing w:w="0" w:type="dxa"/>
        </w:trPr>
        <w:tc>
          <w:tcPr>
            <w:tcW w:w="0" w:type="auto"/>
            <w:shd w:val="clear" w:color="auto" w:fill="EEEEEE"/>
            <w:vAlign w:val="center"/>
            <w:hideMark/>
          </w:tcPr>
          <w:p w:rsidR="006851EA" w:rsidRDefault="006851EA">
            <w:pPr>
              <w:rPr>
                <w:rFonts w:eastAsia="Times New Roman"/>
              </w:rPr>
            </w:pPr>
            <w:r>
              <w:rPr>
                <w:rFonts w:eastAsia="Times New Roman"/>
              </w:rPr>
              <w:t> </w:t>
            </w:r>
          </w:p>
        </w:tc>
      </w:tr>
    </w:tbl>
    <w:p w:rsidR="006851EA" w:rsidRDefault="006851EA" w:rsidP="006851EA">
      <w:pPr>
        <w:rPr>
          <w:rFonts w:eastAsia="Times New Roman"/>
          <w:vanish/>
        </w:rPr>
      </w:pPr>
    </w:p>
    <w:tbl>
      <w:tblPr>
        <w:tblW w:w="5000" w:type="pct"/>
        <w:tblCellSpacing w:w="0" w:type="dxa"/>
        <w:shd w:val="clear" w:color="auto" w:fill="EEEEEE"/>
        <w:tblCellMar>
          <w:left w:w="0" w:type="dxa"/>
          <w:right w:w="0" w:type="dxa"/>
        </w:tblCellMar>
        <w:tblLook w:val="04A0" w:firstRow="1" w:lastRow="0" w:firstColumn="1" w:lastColumn="0" w:noHBand="0" w:noVBand="1"/>
      </w:tblPr>
      <w:tblGrid>
        <w:gridCol w:w="9026"/>
      </w:tblGrid>
      <w:tr w:rsidR="006851EA" w:rsidTr="006851EA">
        <w:trPr>
          <w:tblCellSpacing w:w="0" w:type="dxa"/>
        </w:trPr>
        <w:tc>
          <w:tcPr>
            <w:tcW w:w="5000" w:type="pct"/>
            <w:shd w:val="clear" w:color="auto" w:fill="EEEEEE"/>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5"/>
              <w:gridCol w:w="8876"/>
              <w:gridCol w:w="75"/>
            </w:tblGrid>
            <w:tr w:rsidR="006851EA">
              <w:trPr>
                <w:tblCellSpacing w:w="0" w:type="dxa"/>
                <w:jc w:val="center"/>
              </w:trPr>
              <w:tc>
                <w:tcPr>
                  <w:tcW w:w="75" w:type="dxa"/>
                  <w:vAlign w:val="center"/>
                  <w:hideMark/>
                </w:tcPr>
                <w:p w:rsidR="006851EA" w:rsidRDefault="006851EA">
                  <w:pPr>
                    <w:rPr>
                      <w:rFonts w:eastAsia="Times New Roman"/>
                    </w:rPr>
                  </w:pPr>
                  <w:r>
                    <w:rPr>
                      <w:rFonts w:eastAsia="Times New Roman"/>
                    </w:rPr>
                    <w:t> </w:t>
                  </w:r>
                </w:p>
              </w:tc>
              <w:tc>
                <w:tcPr>
                  <w:tcW w:w="0" w:type="auto"/>
                  <w:vAlign w:val="center"/>
                </w:tcPr>
                <w:tbl>
                  <w:tblPr>
                    <w:tblW w:w="5000" w:type="pct"/>
                    <w:tblCellSpacing w:w="0" w:type="dxa"/>
                    <w:tblCellMar>
                      <w:left w:w="0" w:type="dxa"/>
                      <w:right w:w="0" w:type="dxa"/>
                    </w:tblCellMar>
                    <w:tblLook w:val="04A0" w:firstRow="1" w:lastRow="0" w:firstColumn="1" w:lastColumn="0" w:noHBand="0" w:noVBand="1"/>
                  </w:tblPr>
                  <w:tblGrid>
                    <w:gridCol w:w="8876"/>
                  </w:tblGrid>
                  <w:tr w:rsidR="006851EA">
                    <w:trPr>
                      <w:tblCellSpacing w:w="0" w:type="dxa"/>
                    </w:trPr>
                    <w:tc>
                      <w:tcPr>
                        <w:tcW w:w="5000" w:type="pct"/>
                        <w:shd w:val="clear" w:color="auto" w:fill="5A7786"/>
                        <w:tcMar>
                          <w:top w:w="90" w:type="dxa"/>
                          <w:left w:w="300" w:type="dxa"/>
                          <w:bottom w:w="90" w:type="dxa"/>
                          <w:right w:w="300" w:type="dxa"/>
                        </w:tcMar>
                        <w:vAlign w:val="center"/>
                        <w:hideMark/>
                      </w:tcPr>
                      <w:p w:rsidR="006851EA" w:rsidRDefault="006851EA">
                        <w:pPr>
                          <w:rPr>
                            <w:rFonts w:ascii="Garamond" w:eastAsia="Times New Roman" w:hAnsi="Garamond"/>
                            <w:b/>
                            <w:bCs/>
                            <w:caps/>
                            <w:sz w:val="36"/>
                            <w:szCs w:val="36"/>
                          </w:rPr>
                        </w:pPr>
                        <w:r>
                          <w:rPr>
                            <w:rFonts w:ascii="Garamond" w:eastAsia="Times New Roman" w:hAnsi="Garamond"/>
                            <w:b/>
                            <w:bCs/>
                            <w:caps/>
                            <w:color w:val="FFFFFF"/>
                            <w:sz w:val="36"/>
                            <w:szCs w:val="36"/>
                          </w:rPr>
                          <w:t>Highlighted papers</w:t>
                        </w:r>
                      </w:p>
                    </w:tc>
                  </w:tr>
                  <w:tr w:rsidR="006851EA">
                    <w:trPr>
                      <w:tblCellSpacing w:w="0" w:type="dxa"/>
                    </w:trPr>
                    <w:tc>
                      <w:tcPr>
                        <w:tcW w:w="5000" w:type="pct"/>
                        <w:shd w:val="clear" w:color="auto" w:fill="FFFFFF"/>
                        <w:tcMar>
                          <w:top w:w="0" w:type="dxa"/>
                          <w:left w:w="300" w:type="dxa"/>
                          <w:bottom w:w="0" w:type="dxa"/>
                          <w:right w:w="0" w:type="dxa"/>
                        </w:tcMar>
                        <w:vAlign w:val="center"/>
                        <w:hideMark/>
                      </w:tcPr>
                      <w:p w:rsidR="006851EA" w:rsidRDefault="006851EA">
                        <w:pPr>
                          <w:rPr>
                            <w:rFonts w:eastAsia="Times New Roman"/>
                            <w:sz w:val="2"/>
                            <w:szCs w:val="2"/>
                          </w:rPr>
                        </w:pPr>
                        <w:r>
                          <w:rPr>
                            <w:rFonts w:eastAsia="Times New Roman"/>
                            <w:sz w:val="2"/>
                            <w:szCs w:val="2"/>
                          </w:rPr>
                          <w:t> </w:t>
                        </w:r>
                      </w:p>
                    </w:tc>
                  </w:tr>
                </w:tbl>
                <w:p w:rsidR="006851EA" w:rsidRDefault="006851EA">
                  <w:pPr>
                    <w:rPr>
                      <w:rFonts w:eastAsia="Times New Roman"/>
                      <w:vanish/>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876"/>
                  </w:tblGrid>
                  <w:tr w:rsidR="006851EA">
                    <w:trPr>
                      <w:tblCellSpacing w:w="0" w:type="dxa"/>
                    </w:trPr>
                    <w:tc>
                      <w:tcPr>
                        <w:tcW w:w="0" w:type="auto"/>
                        <w:shd w:val="clear" w:color="auto" w:fill="FFFFFF"/>
                        <w:tcMar>
                          <w:top w:w="150" w:type="dxa"/>
                          <w:left w:w="300" w:type="dxa"/>
                          <w:bottom w:w="300" w:type="dxa"/>
                          <w:right w:w="300" w:type="dxa"/>
                        </w:tcMar>
                        <w:vAlign w:val="center"/>
                        <w:hideMark/>
                      </w:tcPr>
                      <w:tbl>
                        <w:tblPr>
                          <w:tblW w:w="0" w:type="auto"/>
                          <w:tblCellSpacing w:w="15" w:type="dxa"/>
                          <w:tblLook w:val="04A0" w:firstRow="1" w:lastRow="0" w:firstColumn="1" w:lastColumn="0" w:noHBand="0" w:noVBand="1"/>
                        </w:tblPr>
                        <w:tblGrid>
                          <w:gridCol w:w="8276"/>
                        </w:tblGrid>
                        <w:tr w:rsidR="006851EA">
                          <w:trPr>
                            <w:tblCellSpacing w:w="15" w:type="dxa"/>
                          </w:trPr>
                          <w:tc>
                            <w:tcPr>
                              <w:tcW w:w="0" w:type="auto"/>
                              <w:tcMar>
                                <w:top w:w="15" w:type="dxa"/>
                                <w:left w:w="15" w:type="dxa"/>
                                <w:bottom w:w="150" w:type="dxa"/>
                                <w:right w:w="15" w:type="dxa"/>
                              </w:tcMar>
                              <w:vAlign w:val="center"/>
                              <w:hideMark/>
                            </w:tcPr>
                            <w:p w:rsidR="006851EA" w:rsidRDefault="006851EA">
                              <w:pPr>
                                <w:rPr>
                                  <w:rFonts w:ascii="Arial" w:eastAsia="Times New Roman" w:hAnsi="Arial" w:cs="Arial"/>
                                  <w:color w:val="333333"/>
                                  <w:sz w:val="18"/>
                                  <w:szCs w:val="18"/>
                                </w:rPr>
                              </w:pPr>
                              <w:hyperlink w:anchor="press_release_1" w:history="1">
                                <w:r>
                                  <w:rPr>
                                    <w:rStyle w:val="Hyperlink"/>
                                    <w:rFonts w:ascii="Arial" w:eastAsia="Times New Roman" w:hAnsi="Arial" w:cs="Arial"/>
                                    <w:sz w:val="18"/>
                                    <w:szCs w:val="18"/>
                                  </w:rPr>
                                  <w:t>Neurodegeneration: Possible evidence for human transmission of Alzheimer’s pathology (N&amp;V) *PRESS BRIEFINGS*</w:t>
                                </w:r>
                              </w:hyperlink>
                            </w:p>
                          </w:tc>
                        </w:tr>
                      </w:tbl>
                      <w:p w:rsidR="006851EA" w:rsidRDefault="006851EA">
                        <w:pPr>
                          <w:rPr>
                            <w:rFonts w:eastAsia="Times New Roman"/>
                            <w:sz w:val="20"/>
                            <w:szCs w:val="20"/>
                          </w:rPr>
                        </w:pPr>
                      </w:p>
                    </w:tc>
                  </w:tr>
                </w:tbl>
                <w:p w:rsidR="006851EA" w:rsidRDefault="006851EA">
                  <w:pPr>
                    <w:rPr>
                      <w:rFonts w:eastAsia="Times New Roman"/>
                      <w:sz w:val="20"/>
                      <w:szCs w:val="20"/>
                    </w:rPr>
                  </w:pPr>
                </w:p>
              </w:tc>
              <w:tc>
                <w:tcPr>
                  <w:tcW w:w="75" w:type="dxa"/>
                  <w:vAlign w:val="center"/>
                  <w:hideMark/>
                </w:tcPr>
                <w:p w:rsidR="006851EA" w:rsidRDefault="006851EA">
                  <w:pPr>
                    <w:rPr>
                      <w:rFonts w:eastAsia="Times New Roman"/>
                    </w:rPr>
                  </w:pPr>
                  <w:r>
                    <w:rPr>
                      <w:rFonts w:eastAsia="Times New Roman"/>
                    </w:rPr>
                    <w:t> </w:t>
                  </w:r>
                </w:p>
              </w:tc>
            </w:tr>
          </w:tbl>
          <w:p w:rsidR="006851EA" w:rsidRDefault="006851EA">
            <w:pPr>
              <w:jc w:val="center"/>
              <w:rPr>
                <w:rFonts w:eastAsia="Times New Roman"/>
                <w:sz w:val="20"/>
                <w:szCs w:val="20"/>
              </w:rPr>
            </w:pPr>
          </w:p>
        </w:tc>
      </w:tr>
    </w:tbl>
    <w:p w:rsidR="006851EA" w:rsidRDefault="006851EA" w:rsidP="006851EA">
      <w:pPr>
        <w:rPr>
          <w:rFonts w:eastAsia="Times New Roman"/>
          <w:vanish/>
        </w:rPr>
      </w:pPr>
    </w:p>
    <w:tbl>
      <w:tblPr>
        <w:tblW w:w="5000" w:type="pct"/>
        <w:tblCellSpacing w:w="0" w:type="dxa"/>
        <w:shd w:val="clear" w:color="auto" w:fill="EEEEEE"/>
        <w:tblCellMar>
          <w:left w:w="0" w:type="dxa"/>
          <w:right w:w="0" w:type="dxa"/>
        </w:tblCellMar>
        <w:tblLook w:val="04A0" w:firstRow="1" w:lastRow="0" w:firstColumn="1" w:lastColumn="0" w:noHBand="0" w:noVBand="1"/>
      </w:tblPr>
      <w:tblGrid>
        <w:gridCol w:w="9026"/>
      </w:tblGrid>
      <w:tr w:rsidR="006851EA" w:rsidTr="006851EA">
        <w:trPr>
          <w:trHeight w:val="450"/>
          <w:tblCellSpacing w:w="0" w:type="dxa"/>
        </w:trPr>
        <w:tc>
          <w:tcPr>
            <w:tcW w:w="0" w:type="auto"/>
            <w:shd w:val="clear" w:color="auto" w:fill="EEEEEE"/>
            <w:vAlign w:val="center"/>
            <w:hideMark/>
          </w:tcPr>
          <w:p w:rsidR="006851EA" w:rsidRDefault="006851EA">
            <w:pPr>
              <w:rPr>
                <w:rFonts w:eastAsia="Times New Roman"/>
              </w:rPr>
            </w:pPr>
            <w:r>
              <w:rPr>
                <w:rFonts w:eastAsia="Times New Roman"/>
              </w:rPr>
              <w:t> </w:t>
            </w:r>
          </w:p>
        </w:tc>
      </w:tr>
    </w:tbl>
    <w:p w:rsidR="006851EA" w:rsidRDefault="006851EA" w:rsidP="006851EA">
      <w:pPr>
        <w:rPr>
          <w:rFonts w:eastAsia="Times New Roman"/>
          <w:vanish/>
        </w:rPr>
      </w:pPr>
    </w:p>
    <w:tbl>
      <w:tblPr>
        <w:tblW w:w="5000" w:type="pct"/>
        <w:tblCellSpacing w:w="0" w:type="dxa"/>
        <w:shd w:val="clear" w:color="auto" w:fill="EEEEEE"/>
        <w:tblCellMar>
          <w:left w:w="0" w:type="dxa"/>
          <w:right w:w="0" w:type="dxa"/>
        </w:tblCellMar>
        <w:tblLook w:val="04A0" w:firstRow="1" w:lastRow="0" w:firstColumn="1" w:lastColumn="0" w:noHBand="0" w:noVBand="1"/>
      </w:tblPr>
      <w:tblGrid>
        <w:gridCol w:w="8966"/>
        <w:gridCol w:w="60"/>
      </w:tblGrid>
      <w:tr w:rsidR="006851EA" w:rsidTr="006851EA">
        <w:trPr>
          <w:tblCellSpacing w:w="0" w:type="dxa"/>
        </w:trPr>
        <w:tc>
          <w:tcPr>
            <w:tcW w:w="5000" w:type="pct"/>
            <w:shd w:val="clear" w:color="auto" w:fill="EEEEEE"/>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5"/>
              <w:gridCol w:w="8891"/>
            </w:tblGrid>
            <w:tr w:rsidR="006851EA">
              <w:trPr>
                <w:tblCellSpacing w:w="0" w:type="dxa"/>
                <w:jc w:val="center"/>
              </w:trPr>
              <w:tc>
                <w:tcPr>
                  <w:tcW w:w="75" w:type="dxa"/>
                  <w:vAlign w:val="center"/>
                  <w:hideMark/>
                </w:tcPr>
                <w:p w:rsidR="006851EA" w:rsidRDefault="006851EA">
                  <w:pPr>
                    <w:rPr>
                      <w:rFonts w:eastAsia="Times New Roman"/>
                    </w:rPr>
                  </w:pPr>
                  <w:r>
                    <w:rPr>
                      <w:rFonts w:eastAsia="Times New Roman"/>
                    </w:rPr>
                    <w:t> </w:t>
                  </w:r>
                </w:p>
              </w:tc>
              <w:tc>
                <w:tcPr>
                  <w:tcW w:w="0" w:type="auto"/>
                  <w:vAlign w:val="center"/>
                </w:tcPr>
                <w:tbl>
                  <w:tblPr>
                    <w:tblW w:w="5000" w:type="pct"/>
                    <w:tblCellSpacing w:w="0" w:type="dxa"/>
                    <w:tblCellMar>
                      <w:left w:w="0" w:type="dxa"/>
                      <w:right w:w="0" w:type="dxa"/>
                    </w:tblCellMar>
                    <w:tblLook w:val="04A0" w:firstRow="1" w:lastRow="0" w:firstColumn="1" w:lastColumn="0" w:noHBand="0" w:noVBand="1"/>
                  </w:tblPr>
                  <w:tblGrid>
                    <w:gridCol w:w="8891"/>
                  </w:tblGrid>
                  <w:tr w:rsidR="006851EA">
                    <w:trPr>
                      <w:tblCellSpacing w:w="0" w:type="dxa"/>
                    </w:trPr>
                    <w:tc>
                      <w:tcPr>
                        <w:tcW w:w="5000" w:type="pct"/>
                        <w:shd w:val="clear" w:color="auto" w:fill="5A7786"/>
                        <w:tcMar>
                          <w:top w:w="90" w:type="dxa"/>
                          <w:left w:w="300" w:type="dxa"/>
                          <w:bottom w:w="90" w:type="dxa"/>
                          <w:right w:w="300" w:type="dxa"/>
                        </w:tcMar>
                        <w:vAlign w:val="center"/>
                        <w:hideMark/>
                      </w:tcPr>
                      <w:p w:rsidR="006851EA" w:rsidRDefault="006851EA">
                        <w:pPr>
                          <w:rPr>
                            <w:rFonts w:ascii="Garamond" w:eastAsia="Times New Roman" w:hAnsi="Garamond"/>
                            <w:b/>
                            <w:bCs/>
                            <w:caps/>
                            <w:sz w:val="36"/>
                            <w:szCs w:val="36"/>
                          </w:rPr>
                        </w:pPr>
                        <w:r>
                          <w:rPr>
                            <w:rFonts w:ascii="Garamond" w:eastAsia="Times New Roman" w:hAnsi="Garamond"/>
                            <w:b/>
                            <w:bCs/>
                            <w:caps/>
                            <w:color w:val="FFFFFF"/>
                            <w:sz w:val="36"/>
                            <w:szCs w:val="36"/>
                          </w:rPr>
                          <w:t>Embargo</w:t>
                        </w:r>
                      </w:p>
                    </w:tc>
                  </w:tr>
                  <w:tr w:rsidR="006851EA">
                    <w:trPr>
                      <w:tblCellSpacing w:w="0" w:type="dxa"/>
                    </w:trPr>
                    <w:tc>
                      <w:tcPr>
                        <w:tcW w:w="5000" w:type="pct"/>
                        <w:shd w:val="clear" w:color="auto" w:fill="FFFFFF"/>
                        <w:tcMar>
                          <w:top w:w="0" w:type="dxa"/>
                          <w:left w:w="300" w:type="dxa"/>
                          <w:bottom w:w="0" w:type="dxa"/>
                          <w:right w:w="0" w:type="dxa"/>
                        </w:tcMar>
                        <w:vAlign w:val="center"/>
                        <w:hideMark/>
                      </w:tcPr>
                      <w:p w:rsidR="006851EA" w:rsidRDefault="006851EA">
                        <w:pPr>
                          <w:rPr>
                            <w:rFonts w:eastAsia="Times New Roman"/>
                            <w:sz w:val="2"/>
                            <w:szCs w:val="2"/>
                          </w:rPr>
                        </w:pPr>
                        <w:r>
                          <w:rPr>
                            <w:rFonts w:eastAsia="Times New Roman"/>
                            <w:sz w:val="2"/>
                            <w:szCs w:val="2"/>
                          </w:rPr>
                          <w:t> </w:t>
                        </w:r>
                      </w:p>
                    </w:tc>
                  </w:tr>
                </w:tbl>
                <w:p w:rsidR="006851EA" w:rsidRDefault="006851EA">
                  <w:pPr>
                    <w:rPr>
                      <w:rFonts w:eastAsia="Times New Roman"/>
                      <w:vanish/>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891"/>
                  </w:tblGrid>
                  <w:tr w:rsidR="006851EA">
                    <w:trPr>
                      <w:tblCellSpacing w:w="0" w:type="dxa"/>
                    </w:trPr>
                    <w:tc>
                      <w:tcPr>
                        <w:tcW w:w="0" w:type="auto"/>
                        <w:shd w:val="clear" w:color="auto" w:fill="FFFFFF"/>
                        <w:tcMar>
                          <w:top w:w="255" w:type="dxa"/>
                          <w:left w:w="300" w:type="dxa"/>
                          <w:bottom w:w="45" w:type="dxa"/>
                          <w:right w:w="300" w:type="dxa"/>
                        </w:tcMar>
                        <w:vAlign w:val="center"/>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4015"/>
                          <w:gridCol w:w="249"/>
                          <w:gridCol w:w="4027"/>
                        </w:tblGrid>
                        <w:tr w:rsidR="006851EA">
                          <w:trPr>
                            <w:tblCellSpacing w:w="0" w:type="dxa"/>
                          </w:trPr>
                          <w:tc>
                            <w:tcPr>
                              <w:tcW w:w="0" w:type="auto"/>
                              <w:shd w:val="clear" w:color="auto" w:fill="FFFFFF"/>
                              <w:vAlign w:val="center"/>
                              <w:hideMark/>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320"/>
                              </w:tblGrid>
                              <w:tr w:rsidR="006851EA">
                                <w:trPr>
                                  <w:tblCellSpacing w:w="0" w:type="dxa"/>
                                </w:trPr>
                                <w:tc>
                                  <w:tcPr>
                                    <w:tcW w:w="0" w:type="auto"/>
                                    <w:shd w:val="clear" w:color="auto" w:fill="FFFFFF"/>
                                    <w:vAlign w:val="center"/>
                                    <w:hideMark/>
                                  </w:tcPr>
                                  <w:p w:rsidR="006851EA" w:rsidRDefault="006851EA">
                                    <w:pPr>
                                      <w:rPr>
                                        <w:rFonts w:ascii="Arial" w:eastAsia="Times New Roman" w:hAnsi="Arial" w:cs="Arial"/>
                                        <w:b/>
                                        <w:bCs/>
                                        <w:caps/>
                                        <w:color w:val="000000"/>
                                        <w:sz w:val="27"/>
                                        <w:szCs w:val="27"/>
                                      </w:rPr>
                                    </w:pPr>
                                    <w:r>
                                      <w:rPr>
                                        <w:rFonts w:ascii="Arial" w:eastAsia="Times New Roman" w:hAnsi="Arial" w:cs="Arial"/>
                                        <w:b/>
                                        <w:bCs/>
                                        <w:caps/>
                                        <w:color w:val="000000"/>
                                        <w:sz w:val="27"/>
                                        <w:szCs w:val="27"/>
                                        <w:shd w:val="clear" w:color="auto" w:fill="FFFFFF"/>
                                      </w:rPr>
                                      <w:t>London  </w:t>
                                    </w:r>
                                  </w:p>
                                </w:tc>
                              </w:tr>
                            </w:tbl>
                            <w:p w:rsidR="006851EA" w:rsidRDefault="006851EA">
                              <w:pPr>
                                <w:spacing w:line="135" w:lineRule="atLeast"/>
                                <w:rPr>
                                  <w:rFonts w:eastAsia="Times New Roman"/>
                                  <w:sz w:val="9"/>
                                  <w:szCs w:val="9"/>
                                </w:rPr>
                              </w:pPr>
                              <w:r>
                                <w:rPr>
                                  <w:rFonts w:eastAsia="Times New Roman"/>
                                  <w:sz w:val="9"/>
                                  <w:szCs w:val="9"/>
                                </w:rPr>
                                <w:t> </w:t>
                              </w:r>
                            </w:p>
                            <w:p w:rsidR="006851EA" w:rsidRDefault="006851EA">
                              <w:pPr>
                                <w:spacing w:line="15" w:lineRule="atLeast"/>
                                <w:rPr>
                                  <w:rFonts w:eastAsia="Times New Roman"/>
                                  <w:sz w:val="3"/>
                                  <w:szCs w:val="3"/>
                                </w:rPr>
                              </w:pPr>
                              <w:r>
                                <w:rPr>
                                  <w:rFonts w:eastAsia="Times New Roman"/>
                                  <w:sz w:val="3"/>
                                  <w:szCs w:val="3"/>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3603"/>
                              </w:tblGrid>
                              <w:tr w:rsidR="006851EA">
                                <w:trPr>
                                  <w:tblCellSpacing w:w="0" w:type="dxa"/>
                                </w:trPr>
                                <w:tc>
                                  <w:tcPr>
                                    <w:tcW w:w="0" w:type="auto"/>
                                    <w:tcMar>
                                      <w:top w:w="300" w:type="dxa"/>
                                      <w:left w:w="0" w:type="dxa"/>
                                      <w:bottom w:w="300" w:type="dxa"/>
                                      <w:right w:w="0" w:type="dxa"/>
                                    </w:tcMar>
                                    <w:vAlign w:val="center"/>
                                    <w:hideMark/>
                                  </w:tcPr>
                                  <w:p w:rsidR="006851EA" w:rsidRDefault="006851EA">
                                    <w:pPr>
                                      <w:rPr>
                                        <w:rFonts w:ascii="Arial" w:eastAsia="Times New Roman" w:hAnsi="Arial" w:cs="Arial"/>
                                        <w:color w:val="333333"/>
                                        <w:sz w:val="18"/>
                                        <w:szCs w:val="18"/>
                                      </w:rPr>
                                    </w:pPr>
                                    <w:r>
                                      <w:rPr>
                                        <w:rFonts w:ascii="Arial" w:eastAsia="Times New Roman" w:hAnsi="Arial" w:cs="Arial"/>
                                        <w:color w:val="333333"/>
                                        <w:sz w:val="18"/>
                                        <w:szCs w:val="18"/>
                                        <w:shd w:val="clear" w:color="auto" w:fill="FFFFFF"/>
                                      </w:rPr>
                                      <w:t>Wednesday 09 September 2015 18:00 (BST)</w:t>
                                    </w:r>
                                  </w:p>
                                </w:tc>
                              </w:tr>
                            </w:tbl>
                            <w:p w:rsidR="006851EA" w:rsidRDefault="006851EA">
                              <w:pPr>
                                <w:rPr>
                                  <w:rFonts w:eastAsia="Times New Roman"/>
                                  <w:sz w:val="20"/>
                                  <w:szCs w:val="20"/>
                                </w:rPr>
                              </w:pPr>
                            </w:p>
                          </w:tc>
                          <w:tc>
                            <w:tcPr>
                              <w:tcW w:w="150" w:type="pct"/>
                              <w:shd w:val="clear" w:color="auto" w:fill="FFFFFF"/>
                              <w:vAlign w:val="center"/>
                              <w:hideMark/>
                            </w:tcPr>
                            <w:p w:rsidR="006851EA" w:rsidRDefault="006851EA">
                              <w:pPr>
                                <w:rPr>
                                  <w:rFonts w:eastAsia="Times New Roman"/>
                                  <w:sz w:val="20"/>
                                  <w:szCs w:val="20"/>
                                </w:rPr>
                              </w:pPr>
                            </w:p>
                          </w:tc>
                          <w:tc>
                            <w:tcPr>
                              <w:tcW w:w="0" w:type="auto"/>
                              <w:shd w:val="clear" w:color="auto" w:fill="FFFFFF"/>
                              <w:vAlign w:val="center"/>
                              <w:hideMark/>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636"/>
                              </w:tblGrid>
                              <w:tr w:rsidR="006851EA">
                                <w:trPr>
                                  <w:tblCellSpacing w:w="0" w:type="dxa"/>
                                </w:trPr>
                                <w:tc>
                                  <w:tcPr>
                                    <w:tcW w:w="0" w:type="auto"/>
                                    <w:shd w:val="clear" w:color="auto" w:fill="FFFFFF"/>
                                    <w:vAlign w:val="center"/>
                                    <w:hideMark/>
                                  </w:tcPr>
                                  <w:p w:rsidR="006851EA" w:rsidRDefault="006851EA">
                                    <w:pPr>
                                      <w:rPr>
                                        <w:rFonts w:ascii="Arial" w:eastAsia="Times New Roman" w:hAnsi="Arial" w:cs="Arial"/>
                                        <w:b/>
                                        <w:bCs/>
                                        <w:caps/>
                                        <w:color w:val="000000"/>
                                        <w:sz w:val="27"/>
                                        <w:szCs w:val="27"/>
                                      </w:rPr>
                                    </w:pPr>
                                    <w:r>
                                      <w:rPr>
                                        <w:rFonts w:ascii="Arial" w:eastAsia="Times New Roman" w:hAnsi="Arial" w:cs="Arial"/>
                                        <w:b/>
                                        <w:bCs/>
                                        <w:caps/>
                                        <w:color w:val="000000"/>
                                        <w:sz w:val="27"/>
                                        <w:szCs w:val="27"/>
                                        <w:shd w:val="clear" w:color="auto" w:fill="FFFFFF"/>
                                      </w:rPr>
                                      <w:t>New York  </w:t>
                                    </w:r>
                                  </w:p>
                                </w:tc>
                              </w:tr>
                            </w:tbl>
                            <w:p w:rsidR="006851EA" w:rsidRDefault="006851EA">
                              <w:pPr>
                                <w:spacing w:line="135" w:lineRule="atLeast"/>
                                <w:rPr>
                                  <w:rFonts w:eastAsia="Times New Roman"/>
                                  <w:sz w:val="9"/>
                                  <w:szCs w:val="9"/>
                                </w:rPr>
                              </w:pPr>
                              <w:r>
                                <w:rPr>
                                  <w:rFonts w:eastAsia="Times New Roman"/>
                                  <w:sz w:val="9"/>
                                  <w:szCs w:val="9"/>
                                </w:rPr>
                                <w:t> </w:t>
                              </w:r>
                            </w:p>
                            <w:p w:rsidR="006851EA" w:rsidRDefault="006851EA">
                              <w:pPr>
                                <w:spacing w:line="15" w:lineRule="atLeast"/>
                                <w:rPr>
                                  <w:rFonts w:eastAsia="Times New Roman"/>
                                  <w:sz w:val="3"/>
                                  <w:szCs w:val="3"/>
                                </w:rPr>
                              </w:pPr>
                              <w:r>
                                <w:rPr>
                                  <w:rFonts w:eastAsia="Times New Roman"/>
                                  <w:sz w:val="3"/>
                                  <w:szCs w:val="3"/>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3613"/>
                              </w:tblGrid>
                              <w:tr w:rsidR="006851EA">
                                <w:trPr>
                                  <w:tblCellSpacing w:w="0" w:type="dxa"/>
                                </w:trPr>
                                <w:tc>
                                  <w:tcPr>
                                    <w:tcW w:w="0" w:type="auto"/>
                                    <w:tcMar>
                                      <w:top w:w="300" w:type="dxa"/>
                                      <w:left w:w="0" w:type="dxa"/>
                                      <w:bottom w:w="300" w:type="dxa"/>
                                      <w:right w:w="0" w:type="dxa"/>
                                    </w:tcMar>
                                    <w:vAlign w:val="center"/>
                                    <w:hideMark/>
                                  </w:tcPr>
                                  <w:p w:rsidR="006851EA" w:rsidRDefault="006851EA">
                                    <w:pPr>
                                      <w:rPr>
                                        <w:rFonts w:ascii="Arial" w:eastAsia="Times New Roman" w:hAnsi="Arial" w:cs="Arial"/>
                                        <w:color w:val="333333"/>
                                        <w:sz w:val="18"/>
                                        <w:szCs w:val="18"/>
                                      </w:rPr>
                                    </w:pPr>
                                    <w:r>
                                      <w:rPr>
                                        <w:rFonts w:ascii="Arial" w:eastAsia="Times New Roman" w:hAnsi="Arial" w:cs="Arial"/>
                                        <w:color w:val="333333"/>
                                        <w:sz w:val="18"/>
                                        <w:szCs w:val="18"/>
                                        <w:shd w:val="clear" w:color="auto" w:fill="FFFFFF"/>
                                      </w:rPr>
                                      <w:t>Wednesday 09 September 2015 13:00 (EDT)</w:t>
                                    </w:r>
                                  </w:p>
                                </w:tc>
                              </w:tr>
                            </w:tbl>
                            <w:p w:rsidR="006851EA" w:rsidRDefault="006851EA">
                              <w:pPr>
                                <w:rPr>
                                  <w:rFonts w:eastAsia="Times New Roman"/>
                                  <w:sz w:val="20"/>
                                  <w:szCs w:val="20"/>
                                </w:rPr>
                              </w:pPr>
                            </w:p>
                          </w:tc>
                        </w:tr>
                        <w:tr w:rsidR="006851EA">
                          <w:trPr>
                            <w:tblCellSpacing w:w="0" w:type="dxa"/>
                          </w:trPr>
                          <w:tc>
                            <w:tcPr>
                              <w:tcW w:w="0" w:type="auto"/>
                              <w:shd w:val="clear" w:color="auto" w:fill="FFFFFF"/>
                              <w:vAlign w:val="center"/>
                              <w:hideMark/>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111"/>
                              </w:tblGrid>
                              <w:tr w:rsidR="006851EA">
                                <w:trPr>
                                  <w:tblCellSpacing w:w="0" w:type="dxa"/>
                                </w:trPr>
                                <w:tc>
                                  <w:tcPr>
                                    <w:tcW w:w="0" w:type="auto"/>
                                    <w:shd w:val="clear" w:color="auto" w:fill="FFFFFF"/>
                                    <w:vAlign w:val="center"/>
                                    <w:hideMark/>
                                  </w:tcPr>
                                  <w:p w:rsidR="006851EA" w:rsidRDefault="006851EA">
                                    <w:pPr>
                                      <w:rPr>
                                        <w:rFonts w:ascii="Arial" w:eastAsia="Times New Roman" w:hAnsi="Arial" w:cs="Arial"/>
                                        <w:b/>
                                        <w:bCs/>
                                        <w:caps/>
                                        <w:color w:val="000000"/>
                                        <w:sz w:val="27"/>
                                        <w:szCs w:val="27"/>
                                      </w:rPr>
                                    </w:pPr>
                                    <w:r>
                                      <w:rPr>
                                        <w:rFonts w:ascii="Arial" w:eastAsia="Times New Roman" w:hAnsi="Arial" w:cs="Arial"/>
                                        <w:b/>
                                        <w:bCs/>
                                        <w:caps/>
                                        <w:color w:val="000000"/>
                                        <w:sz w:val="27"/>
                                        <w:szCs w:val="27"/>
                                        <w:shd w:val="clear" w:color="auto" w:fill="FFFFFF"/>
                                      </w:rPr>
                                      <w:t>Tokyo  </w:t>
                                    </w:r>
                                  </w:p>
                                </w:tc>
                              </w:tr>
                            </w:tbl>
                            <w:p w:rsidR="006851EA" w:rsidRDefault="006851EA">
                              <w:pPr>
                                <w:spacing w:line="135" w:lineRule="atLeast"/>
                                <w:rPr>
                                  <w:rFonts w:eastAsia="Times New Roman"/>
                                  <w:sz w:val="9"/>
                                  <w:szCs w:val="9"/>
                                </w:rPr>
                              </w:pPr>
                              <w:r>
                                <w:rPr>
                                  <w:rFonts w:eastAsia="Times New Roman"/>
                                  <w:sz w:val="9"/>
                                  <w:szCs w:val="9"/>
                                </w:rPr>
                                <w:t> </w:t>
                              </w:r>
                            </w:p>
                            <w:p w:rsidR="006851EA" w:rsidRDefault="006851EA">
                              <w:pPr>
                                <w:spacing w:line="15" w:lineRule="atLeast"/>
                                <w:rPr>
                                  <w:rFonts w:eastAsia="Times New Roman"/>
                                  <w:sz w:val="3"/>
                                  <w:szCs w:val="3"/>
                                </w:rPr>
                              </w:pPr>
                              <w:r>
                                <w:rPr>
                                  <w:rFonts w:eastAsia="Times New Roman"/>
                                  <w:sz w:val="3"/>
                                  <w:szCs w:val="3"/>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3372"/>
                              </w:tblGrid>
                              <w:tr w:rsidR="006851EA">
                                <w:trPr>
                                  <w:tblCellSpacing w:w="0" w:type="dxa"/>
                                </w:trPr>
                                <w:tc>
                                  <w:tcPr>
                                    <w:tcW w:w="0" w:type="auto"/>
                                    <w:tcMar>
                                      <w:top w:w="300" w:type="dxa"/>
                                      <w:left w:w="0" w:type="dxa"/>
                                      <w:bottom w:w="300" w:type="dxa"/>
                                      <w:right w:w="0" w:type="dxa"/>
                                    </w:tcMar>
                                    <w:vAlign w:val="center"/>
                                    <w:hideMark/>
                                  </w:tcPr>
                                  <w:p w:rsidR="006851EA" w:rsidRDefault="006851EA">
                                    <w:pPr>
                                      <w:rPr>
                                        <w:rFonts w:ascii="Arial" w:eastAsia="Times New Roman" w:hAnsi="Arial" w:cs="Arial"/>
                                        <w:color w:val="333333"/>
                                        <w:sz w:val="18"/>
                                        <w:szCs w:val="18"/>
                                      </w:rPr>
                                    </w:pPr>
                                    <w:r>
                                      <w:rPr>
                                        <w:rFonts w:ascii="Arial" w:eastAsia="Times New Roman" w:hAnsi="Arial" w:cs="Arial"/>
                                        <w:color w:val="333333"/>
                                        <w:sz w:val="18"/>
                                        <w:szCs w:val="18"/>
                                        <w:shd w:val="clear" w:color="auto" w:fill="FFFFFF"/>
                                      </w:rPr>
                                      <w:t>Thursday 10 September 2015 02:00 (JST)</w:t>
                                    </w:r>
                                  </w:p>
                                </w:tc>
                              </w:tr>
                            </w:tbl>
                            <w:p w:rsidR="006851EA" w:rsidRDefault="006851EA">
                              <w:pPr>
                                <w:rPr>
                                  <w:rFonts w:eastAsia="Times New Roman"/>
                                  <w:sz w:val="20"/>
                                  <w:szCs w:val="20"/>
                                </w:rPr>
                              </w:pPr>
                            </w:p>
                          </w:tc>
                          <w:tc>
                            <w:tcPr>
                              <w:tcW w:w="150" w:type="pct"/>
                              <w:shd w:val="clear" w:color="auto" w:fill="FFFFFF"/>
                              <w:vAlign w:val="center"/>
                              <w:hideMark/>
                            </w:tcPr>
                            <w:p w:rsidR="006851EA" w:rsidRDefault="006851EA">
                              <w:pPr>
                                <w:rPr>
                                  <w:rFonts w:eastAsia="Times New Roman"/>
                                  <w:sz w:val="20"/>
                                  <w:szCs w:val="20"/>
                                </w:rPr>
                              </w:pPr>
                            </w:p>
                          </w:tc>
                          <w:tc>
                            <w:tcPr>
                              <w:tcW w:w="0" w:type="auto"/>
                              <w:shd w:val="clear" w:color="auto" w:fill="FFFFFF"/>
                              <w:vAlign w:val="center"/>
                              <w:hideMark/>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261"/>
                              </w:tblGrid>
                              <w:tr w:rsidR="006851EA">
                                <w:trPr>
                                  <w:tblCellSpacing w:w="0" w:type="dxa"/>
                                </w:trPr>
                                <w:tc>
                                  <w:tcPr>
                                    <w:tcW w:w="0" w:type="auto"/>
                                    <w:shd w:val="clear" w:color="auto" w:fill="FFFFFF"/>
                                    <w:vAlign w:val="center"/>
                                    <w:hideMark/>
                                  </w:tcPr>
                                  <w:p w:rsidR="006851EA" w:rsidRDefault="006851EA">
                                    <w:pPr>
                                      <w:rPr>
                                        <w:rFonts w:ascii="Arial" w:eastAsia="Times New Roman" w:hAnsi="Arial" w:cs="Arial"/>
                                        <w:b/>
                                        <w:bCs/>
                                        <w:caps/>
                                        <w:color w:val="000000"/>
                                        <w:sz w:val="27"/>
                                        <w:szCs w:val="27"/>
                                      </w:rPr>
                                    </w:pPr>
                                    <w:r>
                                      <w:rPr>
                                        <w:rFonts w:ascii="Arial" w:eastAsia="Times New Roman" w:hAnsi="Arial" w:cs="Arial"/>
                                        <w:b/>
                                        <w:bCs/>
                                        <w:caps/>
                                        <w:color w:val="000000"/>
                                        <w:sz w:val="27"/>
                                        <w:szCs w:val="27"/>
                                        <w:shd w:val="clear" w:color="auto" w:fill="FFFFFF"/>
                                      </w:rPr>
                                      <w:t>Sydney  </w:t>
                                    </w:r>
                                  </w:p>
                                </w:tc>
                              </w:tr>
                            </w:tbl>
                            <w:p w:rsidR="006851EA" w:rsidRDefault="006851EA">
                              <w:pPr>
                                <w:spacing w:line="135" w:lineRule="atLeast"/>
                                <w:rPr>
                                  <w:rFonts w:eastAsia="Times New Roman"/>
                                  <w:sz w:val="9"/>
                                  <w:szCs w:val="9"/>
                                </w:rPr>
                              </w:pPr>
                              <w:r>
                                <w:rPr>
                                  <w:rFonts w:eastAsia="Times New Roman"/>
                                  <w:sz w:val="9"/>
                                  <w:szCs w:val="9"/>
                                </w:rPr>
                                <w:t> </w:t>
                              </w:r>
                            </w:p>
                            <w:p w:rsidR="006851EA" w:rsidRDefault="006851EA">
                              <w:pPr>
                                <w:spacing w:line="15" w:lineRule="atLeast"/>
                                <w:rPr>
                                  <w:rFonts w:eastAsia="Times New Roman"/>
                                  <w:sz w:val="3"/>
                                  <w:szCs w:val="3"/>
                                </w:rPr>
                              </w:pPr>
                              <w:r>
                                <w:rPr>
                                  <w:rFonts w:eastAsia="Times New Roman"/>
                                  <w:sz w:val="3"/>
                                  <w:szCs w:val="3"/>
                                </w:rPr>
                                <w:t> </w:t>
                              </w:r>
                            </w:p>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3522"/>
                              </w:tblGrid>
                              <w:tr w:rsidR="006851EA">
                                <w:trPr>
                                  <w:tblCellSpacing w:w="0" w:type="dxa"/>
                                </w:trPr>
                                <w:tc>
                                  <w:tcPr>
                                    <w:tcW w:w="0" w:type="auto"/>
                                    <w:tcMar>
                                      <w:top w:w="300" w:type="dxa"/>
                                      <w:left w:w="0" w:type="dxa"/>
                                      <w:bottom w:w="300" w:type="dxa"/>
                                      <w:right w:w="0" w:type="dxa"/>
                                    </w:tcMar>
                                    <w:vAlign w:val="center"/>
                                    <w:hideMark/>
                                  </w:tcPr>
                                  <w:p w:rsidR="006851EA" w:rsidRDefault="006851EA">
                                    <w:pPr>
                                      <w:rPr>
                                        <w:rFonts w:ascii="Arial" w:eastAsia="Times New Roman" w:hAnsi="Arial" w:cs="Arial"/>
                                        <w:color w:val="333333"/>
                                        <w:sz w:val="18"/>
                                        <w:szCs w:val="18"/>
                                      </w:rPr>
                                    </w:pPr>
                                    <w:r>
                                      <w:rPr>
                                        <w:rFonts w:ascii="Arial" w:eastAsia="Times New Roman" w:hAnsi="Arial" w:cs="Arial"/>
                                        <w:color w:val="333333"/>
                                        <w:sz w:val="18"/>
                                        <w:szCs w:val="18"/>
                                        <w:shd w:val="clear" w:color="auto" w:fill="FFFFFF"/>
                                      </w:rPr>
                                      <w:t>Thursday 10 September 2015 03:00 (AEST)</w:t>
                                    </w:r>
                                  </w:p>
                                </w:tc>
                              </w:tr>
                            </w:tbl>
                            <w:p w:rsidR="006851EA" w:rsidRDefault="006851EA">
                              <w:pPr>
                                <w:rPr>
                                  <w:rFonts w:eastAsia="Times New Roman"/>
                                  <w:sz w:val="20"/>
                                  <w:szCs w:val="20"/>
                                </w:rPr>
                              </w:pPr>
                            </w:p>
                          </w:tc>
                        </w:tr>
                      </w:tbl>
                      <w:p w:rsidR="006851EA" w:rsidRDefault="006851EA">
                        <w:pPr>
                          <w:rPr>
                            <w:rFonts w:eastAsia="Times New Roman"/>
                            <w:vanish/>
                          </w:rPr>
                        </w:pPr>
                      </w:p>
                      <w:tbl>
                        <w:tblPr>
                          <w:tblW w:w="5000" w:type="pct"/>
                          <w:tblCellSpacing w:w="0" w:type="dxa"/>
                          <w:shd w:val="clear" w:color="auto" w:fill="FFFFFF"/>
                          <w:tblCellMar>
                            <w:top w:w="300" w:type="dxa"/>
                            <w:left w:w="0" w:type="dxa"/>
                            <w:right w:w="0" w:type="dxa"/>
                          </w:tblCellMar>
                          <w:tblLook w:val="04A0" w:firstRow="1" w:lastRow="0" w:firstColumn="1" w:lastColumn="0" w:noHBand="0" w:noVBand="1"/>
                        </w:tblPr>
                        <w:tblGrid>
                          <w:gridCol w:w="8291"/>
                        </w:tblGrid>
                        <w:tr w:rsidR="006851EA">
                          <w:trPr>
                            <w:tblCellSpacing w:w="0" w:type="dxa"/>
                          </w:trPr>
                          <w:tc>
                            <w:tcPr>
                              <w:tcW w:w="0" w:type="auto"/>
                              <w:shd w:val="clear" w:color="auto" w:fill="FFFFFF"/>
                              <w:vAlign w:val="center"/>
                              <w:hideMark/>
                            </w:tcPr>
                            <w:p w:rsidR="006851EA" w:rsidRDefault="006851EA">
                              <w:pPr>
                                <w:rPr>
                                  <w:rFonts w:ascii="Arial" w:eastAsia="Times New Roman" w:hAnsi="Arial" w:cs="Arial"/>
                                  <w:sz w:val="18"/>
                                  <w:szCs w:val="18"/>
                                </w:rPr>
                              </w:pPr>
                              <w:r>
                                <w:rPr>
                                  <w:rFonts w:ascii="Arial" w:eastAsia="Times New Roman" w:hAnsi="Arial" w:cs="Arial"/>
                                  <w:sz w:val="18"/>
                                  <w:szCs w:val="18"/>
                                </w:rPr>
                                <w:t>Wire services’ stories must always carry the embargo time at the head of each item, and may not be sent out more than 24 hours before that time.</w:t>
                              </w:r>
                            </w:p>
                          </w:tc>
                        </w:tr>
                        <w:tr w:rsidR="006851EA">
                          <w:trPr>
                            <w:trHeight w:val="330"/>
                            <w:tblCellSpacing w:w="0" w:type="dxa"/>
                          </w:trPr>
                          <w:tc>
                            <w:tcPr>
                              <w:tcW w:w="0" w:type="auto"/>
                              <w:shd w:val="clear" w:color="auto" w:fill="FFFFFF"/>
                              <w:vAlign w:val="center"/>
                              <w:hideMark/>
                            </w:tcPr>
                            <w:p w:rsidR="006851EA" w:rsidRDefault="006851EA">
                              <w:pPr>
                                <w:rPr>
                                  <w:rFonts w:ascii="Arial" w:eastAsia="Times New Roman" w:hAnsi="Arial" w:cs="Arial"/>
                                  <w:sz w:val="18"/>
                                  <w:szCs w:val="18"/>
                                </w:rPr>
                              </w:pPr>
                              <w:r>
                                <w:rPr>
                                  <w:rFonts w:ascii="Arial" w:eastAsia="Times New Roman" w:hAnsi="Arial" w:cs="Arial"/>
                                  <w:sz w:val="18"/>
                                  <w:szCs w:val="18"/>
                                </w:rPr>
                                <w:t> </w:t>
                              </w:r>
                            </w:p>
                          </w:tc>
                        </w:tr>
                        <w:tr w:rsidR="006851EA">
                          <w:trPr>
                            <w:tblCellSpacing w:w="0" w:type="dxa"/>
                          </w:trPr>
                          <w:tc>
                            <w:tcPr>
                              <w:tcW w:w="0" w:type="auto"/>
                              <w:shd w:val="clear" w:color="auto" w:fill="FFFFFF"/>
                              <w:vAlign w:val="center"/>
                              <w:hideMark/>
                            </w:tcPr>
                            <w:p w:rsidR="006851EA" w:rsidRDefault="006851EA">
                              <w:pPr>
                                <w:rPr>
                                  <w:rFonts w:ascii="Arial" w:eastAsia="Times New Roman" w:hAnsi="Arial" w:cs="Arial"/>
                                  <w:sz w:val="18"/>
                                  <w:szCs w:val="18"/>
                                </w:rPr>
                              </w:pPr>
                              <w:r>
                                <w:rPr>
                                  <w:rFonts w:ascii="Arial" w:eastAsia="Times New Roman" w:hAnsi="Arial" w:cs="Arial"/>
                                  <w:sz w:val="18"/>
                                  <w:szCs w:val="18"/>
                                </w:rPr>
                                <w:t xml:space="preserve">Solely for the purpose of soliciting informed comment on Nature Publishing Group papers, you may show relevant parts of this document, and the papers to which it refers, to independent specialists – but </w:t>
                              </w:r>
                              <w:r>
                                <w:rPr>
                                  <w:rFonts w:ascii="Arial" w:eastAsia="Times New Roman" w:hAnsi="Arial" w:cs="Arial"/>
                                  <w:sz w:val="18"/>
                                  <w:szCs w:val="18"/>
                                </w:rPr>
                                <w:lastRenderedPageBreak/>
                                <w:t>you must ensure in advance that they understand and accept Nature Publishing Group’s embargo conditions.</w:t>
                              </w:r>
                            </w:p>
                          </w:tc>
                        </w:tr>
                        <w:tr w:rsidR="006851EA">
                          <w:trPr>
                            <w:trHeight w:val="330"/>
                            <w:tblCellSpacing w:w="0" w:type="dxa"/>
                          </w:trPr>
                          <w:tc>
                            <w:tcPr>
                              <w:tcW w:w="0" w:type="auto"/>
                              <w:shd w:val="clear" w:color="auto" w:fill="FFFFFF"/>
                              <w:vAlign w:val="center"/>
                              <w:hideMark/>
                            </w:tcPr>
                            <w:p w:rsidR="006851EA" w:rsidRDefault="006851EA">
                              <w:pPr>
                                <w:rPr>
                                  <w:rFonts w:ascii="Arial" w:eastAsia="Times New Roman" w:hAnsi="Arial" w:cs="Arial"/>
                                  <w:sz w:val="18"/>
                                  <w:szCs w:val="18"/>
                                </w:rPr>
                              </w:pPr>
                              <w:r>
                                <w:rPr>
                                  <w:rFonts w:ascii="Arial" w:eastAsia="Times New Roman" w:hAnsi="Arial" w:cs="Arial"/>
                                  <w:sz w:val="18"/>
                                  <w:szCs w:val="18"/>
                                </w:rPr>
                                <w:lastRenderedPageBreak/>
                                <w:t> </w:t>
                              </w:r>
                            </w:p>
                          </w:tc>
                        </w:tr>
                      </w:tbl>
                      <w:p w:rsidR="006851EA" w:rsidRDefault="006851EA">
                        <w:pPr>
                          <w:rPr>
                            <w:rFonts w:eastAsia="Times New Roman"/>
                            <w:sz w:val="20"/>
                            <w:szCs w:val="20"/>
                          </w:rPr>
                        </w:pPr>
                      </w:p>
                    </w:tc>
                  </w:tr>
                  <w:tr w:rsidR="006851EA">
                    <w:trPr>
                      <w:trHeight w:val="330"/>
                      <w:tblCellSpacing w:w="0" w:type="dxa"/>
                    </w:trPr>
                    <w:tc>
                      <w:tcPr>
                        <w:tcW w:w="0" w:type="auto"/>
                        <w:shd w:val="clear" w:color="auto" w:fill="FFFFFF"/>
                        <w:vAlign w:val="center"/>
                        <w:hideMark/>
                      </w:tcPr>
                      <w:p w:rsidR="006851EA" w:rsidRDefault="006851EA">
                        <w:pPr>
                          <w:rPr>
                            <w:rFonts w:eastAsia="Times New Roman"/>
                          </w:rPr>
                        </w:pPr>
                        <w:r>
                          <w:rPr>
                            <w:rFonts w:eastAsia="Times New Roman"/>
                          </w:rPr>
                          <w:lastRenderedPageBreak/>
                          <w:t> </w:t>
                        </w:r>
                      </w:p>
                    </w:tc>
                  </w:tr>
                </w:tbl>
                <w:p w:rsidR="006851EA" w:rsidRDefault="006851EA">
                  <w:pPr>
                    <w:rPr>
                      <w:rFonts w:eastAsia="Times New Roman"/>
                      <w:sz w:val="20"/>
                      <w:szCs w:val="20"/>
                    </w:rPr>
                  </w:pPr>
                </w:p>
              </w:tc>
            </w:tr>
          </w:tbl>
          <w:p w:rsidR="006851EA" w:rsidRDefault="006851EA">
            <w:pPr>
              <w:jc w:val="center"/>
              <w:rPr>
                <w:rFonts w:eastAsia="Times New Roman"/>
                <w:sz w:val="20"/>
                <w:szCs w:val="20"/>
              </w:rPr>
            </w:pPr>
          </w:p>
        </w:tc>
        <w:tc>
          <w:tcPr>
            <w:tcW w:w="75" w:type="dxa"/>
            <w:shd w:val="clear" w:color="auto" w:fill="EEEEEE"/>
            <w:vAlign w:val="center"/>
            <w:hideMark/>
          </w:tcPr>
          <w:p w:rsidR="006851EA" w:rsidRDefault="006851EA">
            <w:pPr>
              <w:rPr>
                <w:rFonts w:eastAsia="Times New Roman"/>
              </w:rPr>
            </w:pPr>
            <w:r>
              <w:rPr>
                <w:rFonts w:eastAsia="Times New Roman"/>
              </w:rPr>
              <w:lastRenderedPageBreak/>
              <w:t> </w:t>
            </w:r>
          </w:p>
        </w:tc>
      </w:tr>
    </w:tbl>
    <w:p w:rsidR="006851EA" w:rsidRDefault="006851EA" w:rsidP="006851EA">
      <w:pPr>
        <w:rPr>
          <w:rFonts w:eastAsia="Times New Roman"/>
          <w:vanish/>
        </w:rPr>
      </w:pPr>
    </w:p>
    <w:tbl>
      <w:tblPr>
        <w:tblW w:w="5000" w:type="pct"/>
        <w:tblCellSpacing w:w="0" w:type="dxa"/>
        <w:shd w:val="clear" w:color="auto" w:fill="EEEEEE"/>
        <w:tblCellMar>
          <w:left w:w="0" w:type="dxa"/>
          <w:right w:w="0" w:type="dxa"/>
        </w:tblCellMar>
        <w:tblLook w:val="04A0" w:firstRow="1" w:lastRow="0" w:firstColumn="1" w:lastColumn="0" w:noHBand="0" w:noVBand="1"/>
      </w:tblPr>
      <w:tblGrid>
        <w:gridCol w:w="9026"/>
      </w:tblGrid>
      <w:tr w:rsidR="006851EA" w:rsidTr="006851EA">
        <w:trPr>
          <w:trHeight w:val="450"/>
          <w:tblCellSpacing w:w="0" w:type="dxa"/>
        </w:trPr>
        <w:tc>
          <w:tcPr>
            <w:tcW w:w="0" w:type="auto"/>
            <w:shd w:val="clear" w:color="auto" w:fill="EEEEEE"/>
            <w:vAlign w:val="center"/>
            <w:hideMark/>
          </w:tcPr>
          <w:p w:rsidR="006851EA" w:rsidRDefault="006851EA">
            <w:pPr>
              <w:rPr>
                <w:rFonts w:eastAsia="Times New Roman"/>
              </w:rPr>
            </w:pPr>
            <w:r>
              <w:rPr>
                <w:rFonts w:eastAsia="Times New Roman"/>
              </w:rPr>
              <w:t> </w:t>
            </w:r>
          </w:p>
        </w:tc>
      </w:tr>
    </w:tbl>
    <w:p w:rsidR="006851EA" w:rsidRDefault="006851EA" w:rsidP="006851EA">
      <w:pPr>
        <w:rPr>
          <w:rFonts w:eastAsia="Times New Roman"/>
          <w:vanish/>
        </w:rPr>
      </w:pPr>
    </w:p>
    <w:tbl>
      <w:tblPr>
        <w:tblW w:w="5000" w:type="pct"/>
        <w:tblCellSpacing w:w="0" w:type="dxa"/>
        <w:shd w:val="clear" w:color="auto" w:fill="EEEEEE"/>
        <w:tblCellMar>
          <w:left w:w="0" w:type="dxa"/>
          <w:right w:w="0" w:type="dxa"/>
        </w:tblCellMar>
        <w:tblLook w:val="04A0" w:firstRow="1" w:lastRow="0" w:firstColumn="1" w:lastColumn="0" w:noHBand="0" w:noVBand="1"/>
      </w:tblPr>
      <w:tblGrid>
        <w:gridCol w:w="9026"/>
      </w:tblGrid>
      <w:tr w:rsidR="006851EA" w:rsidTr="006851EA">
        <w:trPr>
          <w:tblCellSpacing w:w="0" w:type="dxa"/>
        </w:trPr>
        <w:tc>
          <w:tcPr>
            <w:tcW w:w="5000" w:type="pct"/>
            <w:shd w:val="clear" w:color="auto" w:fill="EEEEEE"/>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5"/>
              <w:gridCol w:w="8876"/>
              <w:gridCol w:w="75"/>
            </w:tblGrid>
            <w:tr w:rsidR="006851EA">
              <w:trPr>
                <w:tblCellSpacing w:w="0" w:type="dxa"/>
                <w:jc w:val="center"/>
              </w:trPr>
              <w:tc>
                <w:tcPr>
                  <w:tcW w:w="75" w:type="dxa"/>
                  <w:vAlign w:val="center"/>
                  <w:hideMark/>
                </w:tcPr>
                <w:p w:rsidR="006851EA" w:rsidRDefault="006851EA">
                  <w:pPr>
                    <w:rPr>
                      <w:rFonts w:eastAsia="Times New Roman"/>
                    </w:rPr>
                  </w:pPr>
                  <w:r>
                    <w:rPr>
                      <w:rFonts w:eastAsia="Times New Roman"/>
                    </w:rPr>
                    <w:t> </w:t>
                  </w:r>
                </w:p>
              </w:tc>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8876"/>
                  </w:tblGrid>
                  <w:tr w:rsidR="006851EA">
                    <w:trPr>
                      <w:tblCellSpacing w:w="0" w:type="dxa"/>
                    </w:trPr>
                    <w:tc>
                      <w:tcPr>
                        <w:tcW w:w="5000" w:type="pct"/>
                        <w:shd w:val="clear" w:color="auto" w:fill="5A7786"/>
                        <w:tcMar>
                          <w:top w:w="90" w:type="dxa"/>
                          <w:left w:w="300" w:type="dxa"/>
                          <w:bottom w:w="90" w:type="dxa"/>
                          <w:right w:w="300" w:type="dxa"/>
                        </w:tcMar>
                        <w:vAlign w:val="center"/>
                        <w:hideMark/>
                      </w:tcPr>
                      <w:p w:rsidR="006851EA" w:rsidRDefault="006851EA">
                        <w:pPr>
                          <w:rPr>
                            <w:rFonts w:ascii="Garamond" w:eastAsia="Times New Roman" w:hAnsi="Garamond"/>
                            <w:b/>
                            <w:bCs/>
                            <w:caps/>
                            <w:sz w:val="36"/>
                            <w:szCs w:val="36"/>
                          </w:rPr>
                        </w:pPr>
                        <w:r>
                          <w:rPr>
                            <w:rFonts w:ascii="Garamond" w:eastAsia="Times New Roman" w:hAnsi="Garamond"/>
                            <w:b/>
                            <w:bCs/>
                            <w:caps/>
                            <w:color w:val="FFFFFF"/>
                            <w:sz w:val="36"/>
                            <w:szCs w:val="36"/>
                          </w:rPr>
                          <w:t>Press releases</w:t>
                        </w:r>
                      </w:p>
                    </w:tc>
                  </w:tr>
                  <w:tr w:rsidR="006851EA">
                    <w:trPr>
                      <w:tblCellSpacing w:w="0" w:type="dxa"/>
                    </w:trPr>
                    <w:tc>
                      <w:tcPr>
                        <w:tcW w:w="5000" w:type="pct"/>
                        <w:shd w:val="clear" w:color="auto" w:fill="FFFFFF"/>
                        <w:tcMar>
                          <w:top w:w="0" w:type="dxa"/>
                          <w:left w:w="300" w:type="dxa"/>
                          <w:bottom w:w="0" w:type="dxa"/>
                          <w:right w:w="0" w:type="dxa"/>
                        </w:tcMar>
                        <w:vAlign w:val="center"/>
                        <w:hideMark/>
                      </w:tcPr>
                      <w:p w:rsidR="006851EA" w:rsidRDefault="006851EA">
                        <w:pPr>
                          <w:rPr>
                            <w:rFonts w:eastAsia="Times New Roman"/>
                            <w:sz w:val="2"/>
                            <w:szCs w:val="2"/>
                          </w:rPr>
                        </w:pPr>
                        <w:r>
                          <w:rPr>
                            <w:rFonts w:eastAsia="Times New Roman"/>
                            <w:sz w:val="2"/>
                            <w:szCs w:val="2"/>
                          </w:rPr>
                          <w:t> </w:t>
                        </w:r>
                      </w:p>
                    </w:tc>
                  </w:tr>
                </w:tbl>
                <w:p w:rsidR="006851EA" w:rsidRDefault="006851EA">
                  <w:pPr>
                    <w:rPr>
                      <w:rFonts w:eastAsia="Times New Roman"/>
                      <w:sz w:val="20"/>
                      <w:szCs w:val="20"/>
                    </w:rPr>
                  </w:pPr>
                </w:p>
              </w:tc>
              <w:tc>
                <w:tcPr>
                  <w:tcW w:w="75" w:type="dxa"/>
                  <w:vAlign w:val="center"/>
                  <w:hideMark/>
                </w:tcPr>
                <w:p w:rsidR="006851EA" w:rsidRDefault="006851EA">
                  <w:pPr>
                    <w:rPr>
                      <w:rFonts w:eastAsia="Times New Roman"/>
                    </w:rPr>
                  </w:pPr>
                  <w:r>
                    <w:rPr>
                      <w:rFonts w:eastAsia="Times New Roman"/>
                    </w:rPr>
                    <w:t> </w:t>
                  </w:r>
                </w:p>
              </w:tc>
            </w:tr>
          </w:tbl>
          <w:p w:rsidR="006851EA" w:rsidRDefault="006851EA">
            <w:pPr>
              <w:jc w:val="center"/>
              <w:rPr>
                <w:rFonts w:eastAsia="Times New Roman"/>
                <w:sz w:val="20"/>
                <w:szCs w:val="20"/>
              </w:rPr>
            </w:pPr>
          </w:p>
        </w:tc>
      </w:tr>
    </w:tbl>
    <w:p w:rsidR="006851EA" w:rsidRDefault="006851EA" w:rsidP="006851EA">
      <w:pPr>
        <w:rPr>
          <w:rFonts w:eastAsia="Times New Roman"/>
          <w:vanish/>
        </w:rPr>
      </w:pPr>
    </w:p>
    <w:tbl>
      <w:tblPr>
        <w:tblW w:w="5000" w:type="pct"/>
        <w:tblCellSpacing w:w="0" w:type="dxa"/>
        <w:shd w:val="clear" w:color="auto" w:fill="EEEEEE"/>
        <w:tblCellMar>
          <w:left w:w="0" w:type="dxa"/>
          <w:right w:w="0" w:type="dxa"/>
        </w:tblCellMar>
        <w:tblLook w:val="04A0" w:firstRow="1" w:lastRow="0" w:firstColumn="1" w:lastColumn="0" w:noHBand="0" w:noVBand="1"/>
      </w:tblPr>
      <w:tblGrid>
        <w:gridCol w:w="9026"/>
      </w:tblGrid>
      <w:tr w:rsidR="006851EA" w:rsidTr="006851EA">
        <w:trPr>
          <w:tblCellSpacing w:w="0" w:type="dxa"/>
        </w:trPr>
        <w:tc>
          <w:tcPr>
            <w:tcW w:w="5000" w:type="pct"/>
            <w:shd w:val="clear" w:color="auto" w:fill="EEEEEE"/>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5"/>
              <w:gridCol w:w="8876"/>
              <w:gridCol w:w="75"/>
            </w:tblGrid>
            <w:tr w:rsidR="006851EA">
              <w:trPr>
                <w:tblCellSpacing w:w="0" w:type="dxa"/>
                <w:jc w:val="center"/>
              </w:trPr>
              <w:tc>
                <w:tcPr>
                  <w:tcW w:w="75" w:type="dxa"/>
                  <w:vAlign w:val="center"/>
                  <w:hideMark/>
                </w:tcPr>
                <w:p w:rsidR="006851EA" w:rsidRDefault="006851EA">
                  <w:pPr>
                    <w:rPr>
                      <w:rFonts w:eastAsia="Times New Roman"/>
                    </w:rPr>
                  </w:pPr>
                  <w:r>
                    <w:rPr>
                      <w:rFonts w:eastAsia="Times New Roman"/>
                    </w:rPr>
                    <w:t> </w:t>
                  </w:r>
                </w:p>
              </w:tc>
              <w:tc>
                <w:tcPr>
                  <w:tcW w:w="0" w:type="auto"/>
                  <w:vAlign w:val="center"/>
                  <w:hideMark/>
                </w:tcPr>
                <w:tbl>
                  <w:tblPr>
                    <w:tblW w:w="5000" w:type="pct"/>
                    <w:tblCellSpacing w:w="0" w:type="dxa"/>
                    <w:tblBorders>
                      <w:bottom w:val="single" w:sz="6" w:space="0" w:color="CCCCCC"/>
                    </w:tblBorders>
                    <w:shd w:val="clear" w:color="auto" w:fill="FFFFFF"/>
                    <w:tblCellMar>
                      <w:left w:w="0" w:type="dxa"/>
                      <w:right w:w="0" w:type="dxa"/>
                    </w:tblCellMar>
                    <w:tblLook w:val="04A0" w:firstRow="1" w:lastRow="0" w:firstColumn="1" w:lastColumn="0" w:noHBand="0" w:noVBand="1"/>
                  </w:tblPr>
                  <w:tblGrid>
                    <w:gridCol w:w="8876"/>
                  </w:tblGrid>
                  <w:tr w:rsidR="006851EA">
                    <w:trPr>
                      <w:tblCellSpacing w:w="0" w:type="dxa"/>
                    </w:trPr>
                    <w:tc>
                      <w:tcPr>
                        <w:tcW w:w="0" w:type="auto"/>
                        <w:tcBorders>
                          <w:top w:val="nil"/>
                          <w:left w:val="nil"/>
                          <w:bottom w:val="nil"/>
                          <w:right w:val="nil"/>
                        </w:tcBorders>
                        <w:shd w:val="clear" w:color="auto" w:fill="FFFFFF"/>
                        <w:tcMar>
                          <w:top w:w="150" w:type="dxa"/>
                          <w:left w:w="300" w:type="dxa"/>
                          <w:bottom w:w="300" w:type="dxa"/>
                          <w:right w:w="300" w:type="dxa"/>
                        </w:tcMar>
                        <w:vAlign w:val="center"/>
                        <w:hideMark/>
                      </w:tcPr>
                      <w:p w:rsidR="006851EA" w:rsidRDefault="006851EA">
                        <w:pPr>
                          <w:rPr>
                            <w:rFonts w:ascii="Arial" w:eastAsia="Times New Roman" w:hAnsi="Arial" w:cs="Arial"/>
                            <w:color w:val="333333"/>
                            <w:sz w:val="18"/>
                            <w:szCs w:val="18"/>
                          </w:rPr>
                        </w:pPr>
                        <w:r>
                          <w:rPr>
                            <w:rFonts w:ascii="Arial" w:eastAsia="Times New Roman" w:hAnsi="Arial" w:cs="Arial"/>
                            <w:color w:val="333333"/>
                            <w:sz w:val="18"/>
                            <w:szCs w:val="18"/>
                          </w:rPr>
                          <w:t xml:space="preserve">This press release is copyright Nature Publishing Group. Its use is granted only for journalists and news media receiving it directly from Nature Publishing Group. Full terms and conditions can be </w:t>
                        </w:r>
                        <w:hyperlink r:id="rId8" w:history="1">
                          <w:r>
                            <w:rPr>
                              <w:rStyle w:val="Hyperlink"/>
                              <w:rFonts w:ascii="Arial" w:eastAsia="Times New Roman" w:hAnsi="Arial" w:cs="Arial"/>
                              <w:sz w:val="18"/>
                              <w:szCs w:val="18"/>
                            </w:rPr>
                            <w:t>found here.</w:t>
                          </w:r>
                        </w:hyperlink>
                        <w:r>
                          <w:rPr>
                            <w:rFonts w:ascii="Arial" w:eastAsia="Times New Roman" w:hAnsi="Arial" w:cs="Arial"/>
                            <w:color w:val="333333"/>
                            <w:sz w:val="18"/>
                            <w:szCs w:val="18"/>
                          </w:rPr>
                          <w:br/>
                        </w:r>
                        <w:r>
                          <w:rPr>
                            <w:rFonts w:ascii="Arial" w:eastAsia="Times New Roman" w:hAnsi="Arial" w:cs="Arial"/>
                            <w:color w:val="333333"/>
                            <w:sz w:val="18"/>
                            <w:szCs w:val="18"/>
                          </w:rPr>
                          <w:br/>
                          <w:t xml:space="preserve">The best contacts for stories will always be the authors, but the editor who handled a paper may be available for comment if an author is unobtainable. Please get in touch with Nature Publishing Group's </w:t>
                        </w:r>
                        <w:hyperlink w:anchor="contacts" w:history="1">
                          <w:r>
                            <w:rPr>
                              <w:rStyle w:val="Hyperlink"/>
                              <w:rFonts w:ascii="Arial" w:eastAsia="Times New Roman" w:hAnsi="Arial" w:cs="Arial"/>
                              <w:sz w:val="18"/>
                              <w:szCs w:val="18"/>
                            </w:rPr>
                            <w:t>press contacts</w:t>
                          </w:r>
                        </w:hyperlink>
                        <w:r>
                          <w:rPr>
                            <w:rFonts w:ascii="Arial" w:eastAsia="Times New Roman" w:hAnsi="Arial" w:cs="Arial"/>
                            <w:color w:val="333333"/>
                            <w:sz w:val="18"/>
                            <w:szCs w:val="18"/>
                          </w:rPr>
                          <w:t xml:space="preserve"> as listed below with any editorial enquiry.</w:t>
                        </w:r>
                        <w:r>
                          <w:rPr>
                            <w:rFonts w:ascii="Arial" w:eastAsia="Times New Roman" w:hAnsi="Arial" w:cs="Arial"/>
                            <w:color w:val="333333"/>
                            <w:sz w:val="18"/>
                            <w:szCs w:val="18"/>
                          </w:rPr>
                          <w:br/>
                        </w:r>
                        <w:r>
                          <w:rPr>
                            <w:rFonts w:ascii="Arial" w:eastAsia="Times New Roman" w:hAnsi="Arial" w:cs="Arial"/>
                            <w:color w:val="333333"/>
                            <w:sz w:val="18"/>
                            <w:szCs w:val="18"/>
                          </w:rPr>
                          <w:br/>
                          <w:t xml:space="preserve">We take great care not to hype the papers mentioned on our press releases. If you ever consider that a story has been hyped, please do not hesitate to contact us at </w:t>
                        </w:r>
                        <w:hyperlink r:id="rId9" w:history="1">
                          <w:r>
                            <w:rPr>
                              <w:rStyle w:val="Hyperlink"/>
                              <w:rFonts w:ascii="Arial" w:eastAsia="Times New Roman" w:hAnsi="Arial" w:cs="Arial"/>
                              <w:sz w:val="18"/>
                              <w:szCs w:val="18"/>
                            </w:rPr>
                            <w:t>press@nature.com</w:t>
                          </w:r>
                        </w:hyperlink>
                        <w:r>
                          <w:rPr>
                            <w:rFonts w:ascii="Arial" w:eastAsia="Times New Roman" w:hAnsi="Arial" w:cs="Arial"/>
                            <w:color w:val="333333"/>
                            <w:sz w:val="18"/>
                            <w:szCs w:val="18"/>
                          </w:rPr>
                          <w:t>, citing the specific example.</w:t>
                        </w:r>
                      </w:p>
                    </w:tc>
                  </w:tr>
                </w:tbl>
                <w:p w:rsidR="006851EA" w:rsidRDefault="006851EA">
                  <w:pPr>
                    <w:rPr>
                      <w:rFonts w:eastAsia="Times New Roman"/>
                      <w:sz w:val="20"/>
                      <w:szCs w:val="20"/>
                    </w:rPr>
                  </w:pPr>
                </w:p>
              </w:tc>
              <w:tc>
                <w:tcPr>
                  <w:tcW w:w="75" w:type="dxa"/>
                  <w:vAlign w:val="center"/>
                  <w:hideMark/>
                </w:tcPr>
                <w:p w:rsidR="006851EA" w:rsidRDefault="006851EA">
                  <w:pPr>
                    <w:rPr>
                      <w:rFonts w:eastAsia="Times New Roman"/>
                    </w:rPr>
                  </w:pPr>
                  <w:r>
                    <w:rPr>
                      <w:rFonts w:eastAsia="Times New Roman"/>
                    </w:rPr>
                    <w:t> </w:t>
                  </w:r>
                </w:p>
              </w:tc>
            </w:tr>
          </w:tbl>
          <w:p w:rsidR="006851EA" w:rsidRDefault="006851EA">
            <w:pPr>
              <w:jc w:val="center"/>
              <w:rPr>
                <w:rFonts w:eastAsia="Times New Roman"/>
                <w:sz w:val="20"/>
                <w:szCs w:val="20"/>
              </w:rPr>
            </w:pPr>
          </w:p>
        </w:tc>
      </w:tr>
    </w:tbl>
    <w:p w:rsidR="006851EA" w:rsidRDefault="006851EA" w:rsidP="006851EA">
      <w:pPr>
        <w:rPr>
          <w:rFonts w:eastAsia="Times New Roman"/>
          <w:vanish/>
        </w:rPr>
      </w:pPr>
    </w:p>
    <w:tbl>
      <w:tblPr>
        <w:tblW w:w="5000" w:type="pct"/>
        <w:tblCellSpacing w:w="0" w:type="dxa"/>
        <w:shd w:val="clear" w:color="auto" w:fill="EEEEEE"/>
        <w:tblCellMar>
          <w:left w:w="0" w:type="dxa"/>
          <w:right w:w="0" w:type="dxa"/>
        </w:tblCellMar>
        <w:tblLook w:val="04A0" w:firstRow="1" w:lastRow="0" w:firstColumn="1" w:lastColumn="0" w:noHBand="0" w:noVBand="1"/>
      </w:tblPr>
      <w:tblGrid>
        <w:gridCol w:w="9026"/>
      </w:tblGrid>
      <w:tr w:rsidR="006851EA" w:rsidTr="006851EA">
        <w:trPr>
          <w:tblCellSpacing w:w="0" w:type="dxa"/>
        </w:trPr>
        <w:tc>
          <w:tcPr>
            <w:tcW w:w="5000" w:type="pct"/>
            <w:shd w:val="clear" w:color="auto" w:fill="EEEEEE"/>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5"/>
              <w:gridCol w:w="8876"/>
              <w:gridCol w:w="75"/>
            </w:tblGrid>
            <w:tr w:rsidR="006851EA">
              <w:trPr>
                <w:tblCellSpacing w:w="0" w:type="dxa"/>
                <w:jc w:val="center"/>
              </w:trPr>
              <w:tc>
                <w:tcPr>
                  <w:tcW w:w="75" w:type="dxa"/>
                  <w:vAlign w:val="center"/>
                  <w:hideMark/>
                </w:tcPr>
                <w:p w:rsidR="006851EA" w:rsidRDefault="006851EA">
                  <w:pPr>
                    <w:rPr>
                      <w:rFonts w:eastAsia="Times New Roman"/>
                    </w:rPr>
                  </w:pPr>
                  <w:r>
                    <w:rPr>
                      <w:rFonts w:eastAsia="Times New Roman"/>
                    </w:rPr>
                    <w:t> </w:t>
                  </w:r>
                </w:p>
              </w:tc>
              <w:tc>
                <w:tcPr>
                  <w:tcW w:w="0" w:type="auto"/>
                  <w:vAlign w:val="center"/>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8876"/>
                  </w:tblGrid>
                  <w:tr w:rsidR="006851EA">
                    <w:trPr>
                      <w:tblCellSpacing w:w="0" w:type="dxa"/>
                    </w:trPr>
                    <w:tc>
                      <w:tcPr>
                        <w:tcW w:w="0" w:type="auto"/>
                        <w:shd w:val="clear" w:color="auto" w:fill="FFFFFF"/>
                        <w:vAlign w:val="center"/>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8876"/>
                        </w:tblGrid>
                        <w:tr w:rsidR="006851EA">
                          <w:trPr>
                            <w:tblCellSpacing w:w="0" w:type="dxa"/>
                          </w:trPr>
                          <w:tc>
                            <w:tcPr>
                              <w:tcW w:w="0" w:type="auto"/>
                              <w:shd w:val="clear" w:color="auto" w:fill="FFFFFF"/>
                              <w:tcMar>
                                <w:top w:w="255" w:type="dxa"/>
                                <w:left w:w="300" w:type="dxa"/>
                                <w:bottom w:w="45" w:type="dxa"/>
                                <w:right w:w="30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276"/>
                              </w:tblGrid>
                              <w:tr w:rsidR="006851EA">
                                <w:trPr>
                                  <w:tblCellSpacing w:w="0" w:type="dxa"/>
                                </w:trPr>
                                <w:tc>
                                  <w:tcPr>
                                    <w:tcW w:w="0" w:type="auto"/>
                                    <w:tcMar>
                                      <w:top w:w="0" w:type="dxa"/>
                                      <w:left w:w="0" w:type="dxa"/>
                                      <w:bottom w:w="600" w:type="dxa"/>
                                      <w:right w:w="0" w:type="dxa"/>
                                    </w:tcMar>
                                    <w:hideMark/>
                                  </w:tcPr>
                                  <w:p w:rsidR="006851EA" w:rsidRDefault="006851EA">
                                    <w:pPr>
                                      <w:rPr>
                                        <w:rFonts w:ascii="Arial" w:eastAsia="Times New Roman" w:hAnsi="Arial" w:cs="Arial"/>
                                        <w:color w:val="333333"/>
                                        <w:sz w:val="18"/>
                                        <w:szCs w:val="18"/>
                                      </w:rPr>
                                    </w:pPr>
                                    <w:bookmarkStart w:id="0" w:name="press_release_1"/>
                                    <w:bookmarkEnd w:id="0"/>
                                    <w:r>
                                      <w:rPr>
                                        <w:rFonts w:ascii="Arial" w:eastAsia="Times New Roman" w:hAnsi="Arial" w:cs="Arial"/>
                                        <w:b/>
                                        <w:bCs/>
                                        <w:i/>
                                        <w:iCs/>
                                        <w:caps/>
                                        <w:color w:val="333333"/>
                                        <w:sz w:val="18"/>
                                        <w:szCs w:val="18"/>
                                      </w:rPr>
                                      <w:t>Nature</w:t>
                                    </w:r>
                                    <w:r>
                                      <w:rPr>
                                        <w:rFonts w:ascii="Arial" w:eastAsia="Times New Roman" w:hAnsi="Arial" w:cs="Arial"/>
                                      </w:rPr>
                                      <w:br/>
                                    </w:r>
                                    <w:hyperlink r:id="rId10" w:history="1">
                                      <w:r>
                                        <w:rPr>
                                          <w:rStyle w:val="Hyperlink"/>
                                          <w:rFonts w:ascii="Arial" w:eastAsia="Times New Roman" w:hAnsi="Arial" w:cs="Arial"/>
                                          <w:color w:val="006699"/>
                                          <w:sz w:val="30"/>
                                          <w:szCs w:val="30"/>
                                          <w:u w:val="none"/>
                                        </w:rPr>
                                        <w:t>[1] Neurodegeneration: Possible evidence for human transmission of Alzheimer’s pathology (N&amp;V) *PRESS BRIEFINGS*</w:t>
                                      </w:r>
                                    </w:hyperlink>
                                    <w:r>
                                      <w:rPr>
                                        <w:rFonts w:ascii="Arial" w:eastAsia="Times New Roman" w:hAnsi="Arial" w:cs="Arial"/>
                                      </w:rPr>
                                      <w:br/>
                                    </w:r>
                                    <w:r>
                                      <w:rPr>
                                        <w:rFonts w:ascii="Arial" w:eastAsia="Times New Roman" w:hAnsi="Arial" w:cs="Arial"/>
                                      </w:rPr>
                                      <w:br/>
                                    </w:r>
                                    <w:r>
                                      <w:rPr>
                                        <w:rFonts w:ascii="Arial" w:eastAsia="Times New Roman" w:hAnsi="Arial" w:cs="Arial"/>
                                        <w:color w:val="333333"/>
                                        <w:sz w:val="21"/>
                                        <w:szCs w:val="21"/>
                                      </w:rPr>
                                      <w:t xml:space="preserve">Amyloid beta pathology in the grey matter and blood vessel walls characteristic of Alzheimer’s disease (AD) and the related cerebral amyloid </w:t>
                                    </w:r>
                                    <w:proofErr w:type="spellStart"/>
                                    <w:r>
                                      <w:rPr>
                                        <w:rFonts w:ascii="Arial" w:eastAsia="Times New Roman" w:hAnsi="Arial" w:cs="Arial"/>
                                        <w:color w:val="333333"/>
                                        <w:sz w:val="21"/>
                                        <w:szCs w:val="21"/>
                                      </w:rPr>
                                      <w:t>angiopathy</w:t>
                                    </w:r>
                                    <w:proofErr w:type="spellEnd"/>
                                    <w:r>
                                      <w:rPr>
                                        <w:rFonts w:ascii="Arial" w:eastAsia="Times New Roman" w:hAnsi="Arial" w:cs="Arial"/>
                                        <w:color w:val="333333"/>
                                        <w:sz w:val="21"/>
                                        <w:szCs w:val="21"/>
                                      </w:rPr>
                                      <w:t xml:space="preserve"> (CAA) is observed in the brains of deceased patients who acquired </w:t>
                                    </w:r>
                                    <w:proofErr w:type="spellStart"/>
                                    <w:r>
                                      <w:rPr>
                                        <w:rFonts w:ascii="Arial" w:eastAsia="Times New Roman" w:hAnsi="Arial" w:cs="Arial"/>
                                        <w:color w:val="333333"/>
                                        <w:sz w:val="21"/>
                                        <w:szCs w:val="21"/>
                                      </w:rPr>
                                      <w:t>Creutzfeldt</w:t>
                                    </w:r>
                                    <w:proofErr w:type="spellEnd"/>
                                    <w:r>
                                      <w:rPr>
                                        <w:rFonts w:ascii="Arial" w:eastAsia="Times New Roman" w:hAnsi="Arial" w:cs="Arial"/>
                                        <w:color w:val="333333"/>
                                        <w:sz w:val="21"/>
                                        <w:szCs w:val="21"/>
                                      </w:rPr>
                                      <w:t>–</w:t>
                                    </w:r>
                                    <w:proofErr w:type="spellStart"/>
                                    <w:r>
                                      <w:rPr>
                                        <w:rFonts w:ascii="Arial" w:eastAsia="Times New Roman" w:hAnsi="Arial" w:cs="Arial"/>
                                        <w:color w:val="333333"/>
                                        <w:sz w:val="21"/>
                                        <w:szCs w:val="21"/>
                                      </w:rPr>
                                      <w:t>Jakob</w:t>
                                    </w:r>
                                    <w:proofErr w:type="spellEnd"/>
                                    <w:r>
                                      <w:rPr>
                                        <w:rFonts w:ascii="Arial" w:eastAsia="Times New Roman" w:hAnsi="Arial" w:cs="Arial"/>
                                        <w:color w:val="333333"/>
                                        <w:sz w:val="21"/>
                                        <w:szCs w:val="21"/>
                                      </w:rPr>
                                      <w:t xml:space="preserve"> disease (CJD) following treatment with prion-contaminated human growth hormone. Although there is no evidence that human prion disease, AD or CAA is contagious (spread from person to person by direct contact), </w:t>
                                    </w:r>
                                    <w:proofErr w:type="spellStart"/>
                                    <w:r>
                                      <w:rPr>
                                        <w:rFonts w:ascii="Arial" w:eastAsia="Times New Roman" w:hAnsi="Arial" w:cs="Arial"/>
                                        <w:color w:val="333333"/>
                                        <w:sz w:val="21"/>
                                        <w:szCs w:val="21"/>
                                      </w:rPr>
                                      <w:t>thestudy</w:t>
                                    </w:r>
                                    <w:proofErr w:type="spellEnd"/>
                                    <w:r>
                                      <w:rPr>
                                        <w:rFonts w:ascii="Arial" w:eastAsia="Times New Roman" w:hAnsi="Arial" w:cs="Arial"/>
                                        <w:color w:val="333333"/>
                                        <w:sz w:val="21"/>
                                        <w:szCs w:val="21"/>
                                      </w:rPr>
                                      <w:t xml:space="preserve"> of eight patients, published in this week’s </w:t>
                                    </w:r>
                                    <w:r>
                                      <w:rPr>
                                        <w:rStyle w:val="Emphasis"/>
                                        <w:rFonts w:ascii="Arial" w:eastAsia="Times New Roman" w:hAnsi="Arial" w:cs="Arial"/>
                                        <w:color w:val="333333"/>
                                        <w:sz w:val="21"/>
                                        <w:szCs w:val="21"/>
                                      </w:rPr>
                                      <w:t>Nature</w:t>
                                    </w:r>
                                    <w:r>
                                      <w:rPr>
                                        <w:rFonts w:ascii="Arial" w:eastAsia="Times New Roman" w:hAnsi="Arial" w:cs="Arial"/>
                                        <w:color w:val="333333"/>
                                        <w:sz w:val="21"/>
                                        <w:szCs w:val="21"/>
                                      </w:rPr>
                                      <w:t>, suggests that amyloid beta (the peptides that form the main components of the amyloid plaques found in the brains of patients with AD) may potentially be transmissible via certain medical procedures.</w:t>
                                    </w:r>
                                    <w:r>
                                      <w:rPr>
                                        <w:rFonts w:ascii="Arial" w:eastAsia="Times New Roman" w:hAnsi="Arial" w:cs="Arial"/>
                                        <w:color w:val="333333"/>
                                        <w:sz w:val="21"/>
                                        <w:szCs w:val="21"/>
                                      </w:rPr>
                                      <w:br/>
                                      <w:t> </w:t>
                                    </w:r>
                                    <w:r>
                                      <w:rPr>
                                        <w:rFonts w:ascii="Arial" w:eastAsia="Times New Roman" w:hAnsi="Arial" w:cs="Arial"/>
                                        <w:color w:val="333333"/>
                                        <w:sz w:val="21"/>
                                        <w:szCs w:val="21"/>
                                      </w:rPr>
                                      <w:br/>
                                      <w:t>Human transmission of prion disease has occurred as a result of various medical procedures (iatrogenic transmission), with incubation periods that can exceed five decades. One such iatrogenic route of transmission was via the treatment in the UK of 1,848 persons of short stature with human growth hormone (HGH) extracted from cadaver-sourced pituitary glands, some of which were inadvertently prion-contaminated. The treatments began in 1958 and ceased in 1985 following reports of CJD among recipients. By the year 2000, 38 of the patients had developed CJD. As of 2012, 450 cases of iatrogenic CJD have been identified in countries worldwide after treatment with cadaver-derived HGH and, to a lesser extent, other medical procedures, including transplant and neurosurgery.</w:t>
                                    </w:r>
                                    <w:r>
                                      <w:rPr>
                                        <w:rFonts w:ascii="Arial" w:eastAsia="Times New Roman" w:hAnsi="Arial" w:cs="Arial"/>
                                        <w:color w:val="333333"/>
                                        <w:sz w:val="21"/>
                                        <w:szCs w:val="21"/>
                                      </w:rPr>
                                      <w:br/>
                                      <w:t> </w:t>
                                    </w:r>
                                    <w:r>
                                      <w:rPr>
                                        <w:rFonts w:ascii="Arial" w:eastAsia="Times New Roman" w:hAnsi="Arial" w:cs="Arial"/>
                                        <w:color w:val="333333"/>
                                        <w:sz w:val="21"/>
                                        <w:szCs w:val="21"/>
                                      </w:rPr>
                                      <w:br/>
                                      <w:t xml:space="preserve">John </w:t>
                                    </w:r>
                                    <w:proofErr w:type="spellStart"/>
                                    <w:r>
                                      <w:rPr>
                                        <w:rFonts w:ascii="Arial" w:eastAsia="Times New Roman" w:hAnsi="Arial" w:cs="Arial"/>
                                        <w:color w:val="333333"/>
                                        <w:sz w:val="21"/>
                                        <w:szCs w:val="21"/>
                                      </w:rPr>
                                      <w:t>Collinge</w:t>
                                    </w:r>
                                    <w:proofErr w:type="spellEnd"/>
                                    <w:r>
                                      <w:rPr>
                                        <w:rFonts w:ascii="Arial" w:eastAsia="Times New Roman" w:hAnsi="Arial" w:cs="Arial"/>
                                        <w:color w:val="333333"/>
                                        <w:sz w:val="21"/>
                                        <w:szCs w:val="21"/>
                                      </w:rPr>
                                      <w:t xml:space="preserve">, Sebastian </w:t>
                                    </w:r>
                                    <w:proofErr w:type="spellStart"/>
                                    <w:r>
                                      <w:rPr>
                                        <w:rFonts w:ascii="Arial" w:eastAsia="Times New Roman" w:hAnsi="Arial" w:cs="Arial"/>
                                        <w:color w:val="333333"/>
                                        <w:sz w:val="21"/>
                                        <w:szCs w:val="21"/>
                                      </w:rPr>
                                      <w:t>Brandner</w:t>
                                    </w:r>
                                    <w:proofErr w:type="spellEnd"/>
                                    <w:r>
                                      <w:rPr>
                                        <w:rFonts w:ascii="Arial" w:eastAsia="Times New Roman" w:hAnsi="Arial" w:cs="Arial"/>
                                        <w:color w:val="333333"/>
                                        <w:sz w:val="21"/>
                                        <w:szCs w:val="21"/>
                                      </w:rPr>
                                      <w:t xml:space="preserve"> and colleagues conducted autopsy studies, including extensive brain tissue sampling, of eight UK patients aged 36–51 with iatrogenic CJD. The authors show that in addition to prion disease in all eight brains sampled, six </w:t>
                                    </w:r>
                                    <w:r>
                                      <w:rPr>
                                        <w:rFonts w:ascii="Arial" w:eastAsia="Times New Roman" w:hAnsi="Arial" w:cs="Arial"/>
                                        <w:color w:val="333333"/>
                                        <w:sz w:val="21"/>
                                        <w:szCs w:val="21"/>
                                      </w:rPr>
                                      <w:lastRenderedPageBreak/>
                                      <w:t>exhibited some degree of amyloid beta pathology (four widespread) and four of these had some degree of CAA. Such pathology is rare in this age range and none of the patients were found to have mutations associated with early-onset AD. There were no signs of the tau protein pathology characteristic of AD, but the full neuropathology of AD could potentially have developed had the patients lived longer. The authors examined a cohort of 116 patients with other prion diseases and found no evidence of amyloid beta pathology in the brains of patients of similar age range or a decade older who did not receive HGH treatment.</w:t>
                                    </w:r>
                                    <w:r>
                                      <w:rPr>
                                        <w:rFonts w:ascii="Arial" w:eastAsia="Times New Roman" w:hAnsi="Arial" w:cs="Arial"/>
                                        <w:color w:val="333333"/>
                                        <w:sz w:val="21"/>
                                        <w:szCs w:val="21"/>
                                      </w:rPr>
                                      <w:br/>
                                      <w:t> </w:t>
                                    </w:r>
                                    <w:r>
                                      <w:rPr>
                                        <w:rFonts w:ascii="Arial" w:eastAsia="Times New Roman" w:hAnsi="Arial" w:cs="Arial"/>
                                        <w:color w:val="333333"/>
                                        <w:sz w:val="21"/>
                                        <w:szCs w:val="21"/>
                                      </w:rPr>
                                      <w:br/>
                                      <w:t>The study suggests that healthy individuals exposed to cadaver-derived HGH may be at risk of iatrogenic AD and CAA, as well as iatrogenic CJD, as they age. Further research is needed to better understand the mechanisms involved, but it seems likely that, as well as prions, the pituitary glands used to make the HGH contained the amyloid beta seeds that caused the amyloid beta pathology observed. The results should prompt investigation of whether other known iatrogenic routes of prion transmission, including surgical instrument use and blood transfusion, could also be relevant to the transmission of AD, CAA and other neurodegenerative diseases.</w:t>
                                    </w:r>
                                    <w:r>
                                      <w:rPr>
                                        <w:rFonts w:ascii="Arial" w:eastAsia="Times New Roman" w:hAnsi="Arial" w:cs="Arial"/>
                                        <w:color w:val="333333"/>
                                        <w:sz w:val="21"/>
                                        <w:szCs w:val="21"/>
                                      </w:rPr>
                                      <w:br/>
                                      <w:t> </w:t>
                                    </w:r>
                                    <w:r>
                                      <w:rPr>
                                        <w:rFonts w:ascii="Arial" w:eastAsia="Times New Roman" w:hAnsi="Arial" w:cs="Arial"/>
                                        <w:color w:val="333333"/>
                                        <w:sz w:val="21"/>
                                        <w:szCs w:val="21"/>
                                      </w:rPr>
                                      <w:br/>
                                    </w:r>
                                    <w:r>
                                      <w:rPr>
                                        <w:rStyle w:val="Strong"/>
                                        <w:rFonts w:ascii="Arial" w:eastAsia="Times New Roman" w:hAnsi="Arial" w:cs="Arial"/>
                                        <w:color w:val="333333"/>
                                        <w:sz w:val="21"/>
                                        <w:szCs w:val="21"/>
                                        <w:u w:val="single"/>
                                      </w:rPr>
                                      <w:t>NOTES FOR EDITORS</w:t>
                                    </w:r>
                                    <w:r>
                                      <w:rPr>
                                        <w:rFonts w:ascii="Arial" w:eastAsia="Times New Roman" w:hAnsi="Arial" w:cs="Arial"/>
                                        <w:b/>
                                        <w:bCs/>
                                        <w:color w:val="333333"/>
                                        <w:sz w:val="21"/>
                                        <w:szCs w:val="21"/>
                                        <w:u w:val="single"/>
                                      </w:rPr>
                                      <w:br/>
                                    </w:r>
                                    <w:r>
                                      <w:rPr>
                                        <w:rFonts w:ascii="Arial" w:eastAsia="Times New Roman" w:hAnsi="Arial" w:cs="Arial"/>
                                        <w:color w:val="333333"/>
                                        <w:sz w:val="21"/>
                                        <w:szCs w:val="21"/>
                                      </w:rPr>
                                      <w:t xml:space="preserve">An explanatory document and questions and answers for patients and the public will be available on the National Prion Clinic website </w:t>
                                    </w:r>
                                    <w:hyperlink r:id="rId11" w:history="1">
                                      <w:r>
                                        <w:rPr>
                                          <w:rStyle w:val="Hyperlink"/>
                                          <w:rFonts w:ascii="Arial" w:eastAsia="Times New Roman" w:hAnsi="Arial" w:cs="Arial"/>
                                          <w:sz w:val="21"/>
                                          <w:szCs w:val="21"/>
                                        </w:rPr>
                                        <w:t>www.nationalprionclinic.org</w:t>
                                      </w:r>
                                    </w:hyperlink>
                                    <w:r>
                                      <w:rPr>
                                        <w:rFonts w:ascii="Arial" w:eastAsia="Times New Roman" w:hAnsi="Arial" w:cs="Arial"/>
                                        <w:color w:val="333333"/>
                                        <w:sz w:val="21"/>
                                        <w:szCs w:val="21"/>
                                      </w:rPr>
                                      <w:t>. Any concerned patients can contact the National Prion Clinic on +44 (0)20 3448 4037.</w:t>
                                    </w:r>
                                    <w:r>
                                      <w:rPr>
                                        <w:rFonts w:ascii="Arial" w:eastAsia="Times New Roman" w:hAnsi="Arial" w:cs="Arial"/>
                                        <w:color w:val="333333"/>
                                        <w:sz w:val="21"/>
                                        <w:szCs w:val="21"/>
                                      </w:rPr>
                                      <w:br/>
                                      <w:t> </w:t>
                                    </w:r>
                                    <w:r>
                                      <w:rPr>
                                        <w:rFonts w:ascii="Arial" w:eastAsia="Times New Roman" w:hAnsi="Arial" w:cs="Arial"/>
                                        <w:color w:val="333333"/>
                                        <w:sz w:val="21"/>
                                        <w:szCs w:val="21"/>
                                      </w:rPr>
                                      <w:br/>
                                    </w:r>
                                    <w:r>
                                      <w:rPr>
                                        <w:rStyle w:val="Strong"/>
                                        <w:rFonts w:ascii="Arial" w:eastAsia="Times New Roman" w:hAnsi="Arial" w:cs="Arial"/>
                                        <w:color w:val="333333"/>
                                        <w:sz w:val="21"/>
                                        <w:szCs w:val="21"/>
                                        <w:u w:val="single"/>
                                      </w:rPr>
                                      <w:t>PRESS BRIEFINGS</w:t>
                                    </w:r>
                                    <w:r>
                                      <w:rPr>
                                        <w:rFonts w:ascii="Arial" w:eastAsia="Times New Roman" w:hAnsi="Arial" w:cs="Arial"/>
                                        <w:color w:val="333333"/>
                                        <w:sz w:val="21"/>
                                        <w:szCs w:val="21"/>
                                      </w:rPr>
                                      <w:br/>
                                      <w:t> </w:t>
                                    </w:r>
                                    <w:r>
                                      <w:rPr>
                                        <w:rFonts w:ascii="Arial" w:eastAsia="Times New Roman" w:hAnsi="Arial" w:cs="Arial"/>
                                        <w:color w:val="333333"/>
                                        <w:sz w:val="21"/>
                                        <w:szCs w:val="21"/>
                                      </w:rPr>
                                      <w:br/>
                                    </w:r>
                                    <w:r>
                                      <w:rPr>
                                        <w:rStyle w:val="Strong"/>
                                        <w:rFonts w:ascii="Arial" w:eastAsia="Times New Roman" w:hAnsi="Arial" w:cs="Arial"/>
                                        <w:color w:val="333333"/>
                                        <w:sz w:val="21"/>
                                        <w:szCs w:val="21"/>
                                      </w:rPr>
                                      <w:t>**IN-PERSON PRESS BRIEFING**</w:t>
                                    </w:r>
                                    <w:r>
                                      <w:rPr>
                                        <w:rFonts w:ascii="Arial" w:eastAsia="Times New Roman" w:hAnsi="Arial" w:cs="Arial"/>
                                        <w:color w:val="333333"/>
                                        <w:sz w:val="21"/>
                                        <w:szCs w:val="21"/>
                                      </w:rPr>
                                      <w:br/>
                                      <w:t xml:space="preserve">Author John </w:t>
                                    </w:r>
                                    <w:proofErr w:type="spellStart"/>
                                    <w:r>
                                      <w:rPr>
                                        <w:rFonts w:ascii="Arial" w:eastAsia="Times New Roman" w:hAnsi="Arial" w:cs="Arial"/>
                                        <w:color w:val="333333"/>
                                        <w:sz w:val="21"/>
                                        <w:szCs w:val="21"/>
                                      </w:rPr>
                                      <w:t>Collinge</w:t>
                                    </w:r>
                                    <w:proofErr w:type="spellEnd"/>
                                    <w:r>
                                      <w:rPr>
                                        <w:rFonts w:ascii="Arial" w:eastAsia="Times New Roman" w:hAnsi="Arial" w:cs="Arial"/>
                                        <w:color w:val="333333"/>
                                        <w:sz w:val="21"/>
                                        <w:szCs w:val="21"/>
                                      </w:rPr>
                                      <w:t xml:space="preserve"> will discuss the research and answer questions UNDER STRICT EMBARGO in a press briefing at 1100 London time (BST) on Tuesday 08 September 2015 at </w:t>
                                    </w:r>
                                    <w:r>
                                      <w:rPr>
                                        <w:rStyle w:val="Emphasis"/>
                                        <w:rFonts w:ascii="Arial" w:eastAsia="Times New Roman" w:hAnsi="Arial" w:cs="Arial"/>
                                        <w:color w:val="333333"/>
                                        <w:sz w:val="21"/>
                                        <w:szCs w:val="21"/>
                                      </w:rPr>
                                      <w:t>Nature</w:t>
                                    </w:r>
                                    <w:r>
                                      <w:rPr>
                                        <w:rFonts w:ascii="Arial" w:eastAsia="Times New Roman" w:hAnsi="Arial" w:cs="Arial"/>
                                        <w:color w:val="333333"/>
                                        <w:sz w:val="21"/>
                                        <w:szCs w:val="21"/>
                                      </w:rPr>
                                      <w:t>’s London office in King’s Cross. To register to attend or for further information, please contact Rebecca Walton (</w:t>
                                    </w:r>
                                    <w:hyperlink r:id="rId12" w:history="1">
                                      <w:r>
                                        <w:rPr>
                                          <w:rStyle w:val="Hyperlink"/>
                                          <w:rFonts w:ascii="Arial" w:eastAsia="Times New Roman" w:hAnsi="Arial" w:cs="Arial"/>
                                          <w:sz w:val="21"/>
                                          <w:szCs w:val="21"/>
                                        </w:rPr>
                                        <w:t>r.walton@nature.com</w:t>
                                      </w:r>
                                    </w:hyperlink>
                                    <w:r>
                                      <w:rPr>
                                        <w:rFonts w:ascii="Arial" w:eastAsia="Times New Roman" w:hAnsi="Arial" w:cs="Arial"/>
                                        <w:color w:val="333333"/>
                                        <w:sz w:val="21"/>
                                        <w:szCs w:val="21"/>
                                      </w:rPr>
                                      <w:t>).</w:t>
                                    </w:r>
                                    <w:r>
                                      <w:rPr>
                                        <w:rFonts w:ascii="Arial" w:eastAsia="Times New Roman" w:hAnsi="Arial" w:cs="Arial"/>
                                        <w:color w:val="333333"/>
                                        <w:sz w:val="21"/>
                                        <w:szCs w:val="21"/>
                                      </w:rPr>
                                      <w:br/>
                                      <w:t> </w:t>
                                    </w:r>
                                    <w:r>
                                      <w:rPr>
                                        <w:rFonts w:ascii="Arial" w:eastAsia="Times New Roman" w:hAnsi="Arial" w:cs="Arial"/>
                                        <w:color w:val="333333"/>
                                        <w:sz w:val="21"/>
                                        <w:szCs w:val="21"/>
                                      </w:rPr>
                                      <w:br/>
                                    </w:r>
                                    <w:r>
                                      <w:rPr>
                                        <w:rStyle w:val="Strong"/>
                                        <w:rFonts w:ascii="Arial" w:eastAsia="Times New Roman" w:hAnsi="Arial" w:cs="Arial"/>
                                        <w:color w:val="333333"/>
                                        <w:sz w:val="21"/>
                                        <w:szCs w:val="21"/>
                                      </w:rPr>
                                      <w:t>**TELEPHONE BRIEFING**</w:t>
                                    </w:r>
                                    <w:r>
                                      <w:rPr>
                                        <w:rFonts w:ascii="Arial" w:eastAsia="Times New Roman" w:hAnsi="Arial" w:cs="Arial"/>
                                        <w:color w:val="333333"/>
                                        <w:sz w:val="21"/>
                                        <w:szCs w:val="21"/>
                                      </w:rPr>
                                      <w:br/>
                                      <w:t xml:space="preserve">Author John </w:t>
                                    </w:r>
                                    <w:proofErr w:type="spellStart"/>
                                    <w:r>
                                      <w:rPr>
                                        <w:rFonts w:ascii="Arial" w:eastAsia="Times New Roman" w:hAnsi="Arial" w:cs="Arial"/>
                                        <w:color w:val="333333"/>
                                        <w:sz w:val="21"/>
                                        <w:szCs w:val="21"/>
                                      </w:rPr>
                                      <w:t>Collinge</w:t>
                                    </w:r>
                                    <w:proofErr w:type="spellEnd"/>
                                    <w:r>
                                      <w:rPr>
                                        <w:rFonts w:ascii="Arial" w:eastAsia="Times New Roman" w:hAnsi="Arial" w:cs="Arial"/>
                                        <w:color w:val="333333"/>
                                        <w:sz w:val="21"/>
                                        <w:szCs w:val="21"/>
                                      </w:rPr>
                                      <w:t xml:space="preserve"> will discuss the research in a telephone press briefing UNDER STRICT EMBARGO at 1500 London time (BST) / 1000 US Eastern Time on Tuesday 08 September 2015.This will be followed by a Q&amp;A session.</w:t>
                                    </w:r>
                                    <w:r>
                                      <w:rPr>
                                        <w:rFonts w:ascii="Arial" w:eastAsia="Times New Roman" w:hAnsi="Arial" w:cs="Arial"/>
                                        <w:color w:val="333333"/>
                                        <w:sz w:val="21"/>
                                        <w:szCs w:val="21"/>
                                      </w:rPr>
                                      <w:br/>
                                    </w:r>
                                    <w:r>
                                      <w:rPr>
                                        <w:rStyle w:val="Strong"/>
                                        <w:rFonts w:ascii="Arial" w:eastAsia="Times New Roman" w:hAnsi="Arial" w:cs="Arial"/>
                                        <w:color w:val="333333"/>
                                        <w:sz w:val="21"/>
                                        <w:szCs w:val="21"/>
                                      </w:rPr>
                                      <w:t>Dial-in details are as follows:</w:t>
                                    </w:r>
                                    <w:r>
                                      <w:rPr>
                                        <w:rFonts w:ascii="Arial" w:eastAsia="Times New Roman" w:hAnsi="Arial" w:cs="Arial"/>
                                        <w:color w:val="333333"/>
                                        <w:sz w:val="21"/>
                                        <w:szCs w:val="21"/>
                                      </w:rPr>
                                      <w:br/>
                                      <w:t>For reporters calling from the United Kingdom: 0808 109 0700</w:t>
                                    </w:r>
                                    <w:r>
                                      <w:rPr>
                                        <w:rFonts w:ascii="Arial" w:eastAsia="Times New Roman" w:hAnsi="Arial" w:cs="Arial"/>
                                        <w:color w:val="333333"/>
                                        <w:sz w:val="21"/>
                                        <w:szCs w:val="21"/>
                                      </w:rPr>
                                      <w:br/>
                                      <w:t>For reporters calling from outside the United Kingdom: +44 20 3003 2666</w:t>
                                    </w:r>
                                    <w:r>
                                      <w:rPr>
                                        <w:rFonts w:ascii="Arial" w:eastAsia="Times New Roman" w:hAnsi="Arial" w:cs="Arial"/>
                                        <w:color w:val="333333"/>
                                        <w:sz w:val="21"/>
                                        <w:szCs w:val="21"/>
                                      </w:rPr>
                                      <w:br/>
                                      <w:t xml:space="preserve">Password: </w:t>
                                    </w:r>
                                    <w:r>
                                      <w:rPr>
                                        <w:rStyle w:val="Emphasis"/>
                                        <w:rFonts w:ascii="Arial" w:eastAsia="Times New Roman" w:hAnsi="Arial" w:cs="Arial"/>
                                        <w:color w:val="333333"/>
                                        <w:sz w:val="21"/>
                                        <w:szCs w:val="21"/>
                                      </w:rPr>
                                      <w:t xml:space="preserve">Nature </w:t>
                                    </w:r>
                                    <w:r>
                                      <w:rPr>
                                        <w:rFonts w:ascii="Arial" w:eastAsia="Times New Roman" w:hAnsi="Arial" w:cs="Arial"/>
                                        <w:color w:val="333333"/>
                                        <w:sz w:val="21"/>
                                        <w:szCs w:val="21"/>
                                      </w:rPr>
                                      <w:t>press briefing</w:t>
                                    </w:r>
                                    <w:r>
                                      <w:rPr>
                                        <w:rFonts w:ascii="Arial" w:eastAsia="Times New Roman" w:hAnsi="Arial" w:cs="Arial"/>
                                      </w:rPr>
                                      <w:br/>
                                    </w:r>
                                    <w:r>
                                      <w:rPr>
                                        <w:rFonts w:ascii="Arial" w:eastAsia="Times New Roman" w:hAnsi="Arial" w:cs="Arial"/>
                                      </w:rPr>
                                      <w:br/>
                                    </w:r>
                                    <w:r>
                                      <w:rPr>
                                        <w:rFonts w:ascii="Arial" w:eastAsia="Times New Roman" w:hAnsi="Arial" w:cs="Arial"/>
                                        <w:b/>
                                        <w:bCs/>
                                        <w:caps/>
                                        <w:color w:val="333333"/>
                                        <w:sz w:val="18"/>
                                        <w:szCs w:val="18"/>
                                      </w:rPr>
                                      <w:t>Article details</w:t>
                                    </w:r>
                                    <w:r>
                                      <w:rPr>
                                        <w:rFonts w:ascii="Arial" w:eastAsia="Times New Roman" w:hAnsi="Arial" w:cs="Arial"/>
                                      </w:rPr>
                                      <w:br/>
                                    </w:r>
                                    <w:r>
                                      <w:rPr>
                                        <w:rFonts w:ascii="Arial" w:eastAsia="Times New Roman" w:hAnsi="Arial" w:cs="Arial"/>
                                      </w:rPr>
                                      <w:br/>
                                    </w:r>
                                    <w:r>
                                      <w:rPr>
                                        <w:rFonts w:ascii="Arial" w:eastAsia="Times New Roman" w:hAnsi="Arial" w:cs="Arial"/>
                                        <w:b/>
                                        <w:bCs/>
                                        <w:sz w:val="18"/>
                                        <w:szCs w:val="18"/>
                                      </w:rPr>
                                      <w:t xml:space="preserve">DOI: </w:t>
                                    </w:r>
                                    <w:r>
                                      <w:rPr>
                                        <w:rFonts w:ascii="Arial" w:eastAsia="Times New Roman" w:hAnsi="Arial" w:cs="Arial"/>
                                        <w:sz w:val="18"/>
                                        <w:szCs w:val="18"/>
                                      </w:rPr>
                                      <w:t>10.1038/nature15369</w:t>
                                    </w:r>
                                    <w:r>
                                      <w:rPr>
                                        <w:rFonts w:ascii="Arial" w:eastAsia="Times New Roman" w:hAnsi="Arial" w:cs="Arial"/>
                                      </w:rPr>
                                      <w:br/>
                                    </w:r>
                                    <w:r>
                                      <w:rPr>
                                        <w:rFonts w:ascii="Arial" w:eastAsia="Times New Roman" w:hAnsi="Arial" w:cs="Arial"/>
                                        <w:b/>
                                        <w:bCs/>
                                        <w:sz w:val="18"/>
                                        <w:szCs w:val="18"/>
                                      </w:rPr>
                                      <w:t>CONTACT</w:t>
                                    </w:r>
                                    <w:r>
                                      <w:rPr>
                                        <w:rFonts w:ascii="Arial" w:eastAsia="Times New Roman" w:hAnsi="Arial" w:cs="Arial"/>
                                        <w:color w:val="333333"/>
                                        <w:sz w:val="18"/>
                                        <w:szCs w:val="18"/>
                                      </w:rPr>
                                      <w:t xml:space="preserve"> </w:t>
                                    </w:r>
                                  </w:p>
                                  <w:p w:rsidR="006851EA" w:rsidRDefault="006851EA">
                                    <w:pPr>
                                      <w:pStyle w:val="NormalWeb"/>
                                      <w:rPr>
                                        <w:rFonts w:ascii="Arial" w:hAnsi="Arial" w:cs="Arial"/>
                                        <w:color w:val="333333"/>
                                        <w:sz w:val="18"/>
                                        <w:szCs w:val="18"/>
                                      </w:rPr>
                                    </w:pPr>
                                    <w:r>
                                      <w:rPr>
                                        <w:rFonts w:ascii="Arial" w:hAnsi="Arial" w:cs="Arial"/>
                                        <w:color w:val="333333"/>
                                        <w:sz w:val="18"/>
                                        <w:szCs w:val="18"/>
                                      </w:rPr>
                                      <w:t xml:space="preserve">John </w:t>
                                    </w:r>
                                    <w:proofErr w:type="spellStart"/>
                                    <w:r>
                                      <w:rPr>
                                        <w:rFonts w:ascii="Arial" w:hAnsi="Arial" w:cs="Arial"/>
                                        <w:color w:val="333333"/>
                                        <w:sz w:val="18"/>
                                        <w:szCs w:val="18"/>
                                      </w:rPr>
                                      <w:t>Collinge</w:t>
                                    </w:r>
                                    <w:proofErr w:type="spellEnd"/>
                                    <w:r>
                                      <w:rPr>
                                        <w:rFonts w:ascii="Arial" w:hAnsi="Arial" w:cs="Arial"/>
                                        <w:color w:val="333333"/>
                                        <w:sz w:val="18"/>
                                        <w:szCs w:val="18"/>
                                      </w:rPr>
                                      <w:t xml:space="preserve"> (University College London, UK)</w:t>
                                    </w:r>
                                    <w:r>
                                      <w:rPr>
                                        <w:rFonts w:ascii="Arial" w:hAnsi="Arial" w:cs="Arial"/>
                                        <w:color w:val="333333"/>
                                        <w:sz w:val="18"/>
                                        <w:szCs w:val="18"/>
                                      </w:rPr>
                                      <w:br/>
                                    </w:r>
                                    <w:r>
                                      <w:rPr>
                                        <w:rStyle w:val="Strong"/>
                                        <w:rFonts w:ascii="Arial" w:hAnsi="Arial" w:cs="Arial"/>
                                        <w:color w:val="333333"/>
                                        <w:sz w:val="18"/>
                                        <w:szCs w:val="18"/>
                                      </w:rPr>
                                      <w:t>Please contact via:</w:t>
                                    </w:r>
                                    <w:r>
                                      <w:rPr>
                                        <w:rFonts w:ascii="Arial" w:hAnsi="Arial" w:cs="Arial"/>
                                        <w:b/>
                                        <w:bCs/>
                                        <w:color w:val="333333"/>
                                        <w:sz w:val="18"/>
                                        <w:szCs w:val="18"/>
                                      </w:rPr>
                                      <w:br/>
                                    </w:r>
                                    <w:r>
                                      <w:rPr>
                                        <w:rFonts w:ascii="Arial" w:hAnsi="Arial" w:cs="Arial"/>
                                        <w:color w:val="333333"/>
                                        <w:sz w:val="18"/>
                                        <w:szCs w:val="18"/>
                                      </w:rPr>
                                      <w:t xml:space="preserve">Harry </w:t>
                                    </w:r>
                                    <w:proofErr w:type="spellStart"/>
                                    <w:r>
                                      <w:rPr>
                                        <w:rFonts w:ascii="Arial" w:hAnsi="Arial" w:cs="Arial"/>
                                        <w:color w:val="333333"/>
                                        <w:sz w:val="18"/>
                                        <w:szCs w:val="18"/>
                                      </w:rPr>
                                      <w:t>Dayantis</w:t>
                                    </w:r>
                                    <w:proofErr w:type="spellEnd"/>
                                    <w:r>
                                      <w:rPr>
                                        <w:rFonts w:ascii="Arial" w:hAnsi="Arial" w:cs="Arial"/>
                                        <w:color w:val="333333"/>
                                        <w:sz w:val="18"/>
                                        <w:szCs w:val="18"/>
                                      </w:rPr>
                                      <w:t xml:space="preserve"> (Media Relations Manager, UCL)</w:t>
                                    </w:r>
                                    <w:r>
                                      <w:rPr>
                                        <w:rFonts w:ascii="Arial" w:hAnsi="Arial" w:cs="Arial"/>
                                        <w:color w:val="333333"/>
                                        <w:sz w:val="18"/>
                                        <w:szCs w:val="18"/>
                                      </w:rPr>
                                      <w:br/>
                                      <w:t>Email: </w:t>
                                    </w:r>
                                    <w:hyperlink r:id="rId13" w:history="1">
                                      <w:r>
                                        <w:rPr>
                                          <w:rStyle w:val="Hyperlink"/>
                                          <w:rFonts w:ascii="Arial" w:hAnsi="Arial" w:cs="Arial"/>
                                          <w:sz w:val="18"/>
                                          <w:szCs w:val="18"/>
                                        </w:rPr>
                                        <w:t>h.dayantis@ucl.ac.uk</w:t>
                                      </w:r>
                                    </w:hyperlink>
                                    <w:r>
                                      <w:rPr>
                                        <w:rFonts w:ascii="Arial" w:hAnsi="Arial" w:cs="Arial"/>
                                        <w:color w:val="333333"/>
                                        <w:sz w:val="18"/>
                                        <w:szCs w:val="18"/>
                                      </w:rPr>
                                      <w:t>; Tel: +44 20 3108 3844 or: +44 7747 565056</w:t>
                                    </w:r>
                                  </w:p>
                                  <w:p w:rsidR="006851EA" w:rsidRDefault="006851EA">
                                    <w:pPr>
                                      <w:pStyle w:val="NormalWeb"/>
                                      <w:rPr>
                                        <w:rFonts w:ascii="Arial" w:hAnsi="Arial" w:cs="Arial"/>
                                        <w:color w:val="333333"/>
                                        <w:sz w:val="18"/>
                                        <w:szCs w:val="18"/>
                                      </w:rPr>
                                    </w:pPr>
                                    <w:r>
                                      <w:rPr>
                                        <w:rStyle w:val="Strong"/>
                                        <w:rFonts w:ascii="Arial" w:hAnsi="Arial" w:cs="Arial"/>
                                        <w:color w:val="333333"/>
                                        <w:sz w:val="18"/>
                                        <w:szCs w:val="18"/>
                                      </w:rPr>
                                      <w:t>N&amp;V author:</w:t>
                                    </w:r>
                                    <w:r>
                                      <w:rPr>
                                        <w:rFonts w:ascii="Arial" w:hAnsi="Arial" w:cs="Arial"/>
                                        <w:color w:val="333333"/>
                                        <w:sz w:val="18"/>
                                        <w:szCs w:val="18"/>
                                      </w:rPr>
                                      <w:t> </w:t>
                                    </w:r>
                                    <w:r>
                                      <w:rPr>
                                        <w:rFonts w:ascii="Arial" w:hAnsi="Arial" w:cs="Arial"/>
                                        <w:color w:val="333333"/>
                                        <w:sz w:val="18"/>
                                        <w:szCs w:val="18"/>
                                      </w:rPr>
                                      <w:br/>
                                      <w:t xml:space="preserve">Mathias </w:t>
                                    </w:r>
                                    <w:proofErr w:type="spellStart"/>
                                    <w:r>
                                      <w:rPr>
                                        <w:rFonts w:ascii="Arial" w:hAnsi="Arial" w:cs="Arial"/>
                                        <w:color w:val="333333"/>
                                        <w:sz w:val="18"/>
                                        <w:szCs w:val="18"/>
                                      </w:rPr>
                                      <w:t>Jucker</w:t>
                                    </w:r>
                                    <w:proofErr w:type="spellEnd"/>
                                    <w:r>
                                      <w:rPr>
                                        <w:rFonts w:ascii="Arial" w:hAnsi="Arial" w:cs="Arial"/>
                                        <w:color w:val="333333"/>
                                        <w:sz w:val="18"/>
                                        <w:szCs w:val="18"/>
                                      </w:rPr>
                                      <w:br/>
                                    </w:r>
                                    <w:r>
                                      <w:rPr>
                                        <w:rFonts w:ascii="Arial" w:hAnsi="Arial" w:cs="Arial"/>
                                        <w:color w:val="333333"/>
                                        <w:sz w:val="18"/>
                                        <w:szCs w:val="18"/>
                                      </w:rPr>
                                      <w:lastRenderedPageBreak/>
                                      <w:t xml:space="preserve">University of </w:t>
                                    </w:r>
                                    <w:proofErr w:type="spellStart"/>
                                    <w:r>
                                      <w:rPr>
                                        <w:rFonts w:ascii="Arial" w:hAnsi="Arial" w:cs="Arial"/>
                                        <w:color w:val="333333"/>
                                        <w:sz w:val="18"/>
                                        <w:szCs w:val="18"/>
                                      </w:rPr>
                                      <w:t>Tübingen</w:t>
                                    </w:r>
                                    <w:proofErr w:type="spellEnd"/>
                                    <w:r>
                                      <w:rPr>
                                        <w:rFonts w:ascii="Arial" w:hAnsi="Arial" w:cs="Arial"/>
                                        <w:color w:val="333333"/>
                                        <w:sz w:val="18"/>
                                        <w:szCs w:val="18"/>
                                      </w:rPr>
                                      <w:t xml:space="preserve"> and German </w:t>
                                    </w:r>
                                    <w:proofErr w:type="spellStart"/>
                                    <w:r>
                                      <w:rPr>
                                        <w:rFonts w:ascii="Arial" w:hAnsi="Arial" w:cs="Arial"/>
                                        <w:color w:val="333333"/>
                                        <w:sz w:val="18"/>
                                        <w:szCs w:val="18"/>
                                      </w:rPr>
                                      <w:t>Center</w:t>
                                    </w:r>
                                    <w:proofErr w:type="spellEnd"/>
                                    <w:r>
                                      <w:rPr>
                                        <w:rFonts w:ascii="Arial" w:hAnsi="Arial" w:cs="Arial"/>
                                        <w:color w:val="333333"/>
                                        <w:sz w:val="18"/>
                                        <w:szCs w:val="18"/>
                                      </w:rPr>
                                      <w:t xml:space="preserve"> for Neurodegenerative Diseases, </w:t>
                                    </w:r>
                                    <w:proofErr w:type="spellStart"/>
                                    <w:r>
                                      <w:rPr>
                                        <w:rFonts w:ascii="Arial" w:hAnsi="Arial" w:cs="Arial"/>
                                        <w:color w:val="333333"/>
                                        <w:sz w:val="18"/>
                                        <w:szCs w:val="18"/>
                                      </w:rPr>
                                      <w:t>Tübingen</w:t>
                                    </w:r>
                                    <w:proofErr w:type="spellEnd"/>
                                    <w:r>
                                      <w:rPr>
                                        <w:rFonts w:ascii="Arial" w:hAnsi="Arial" w:cs="Arial"/>
                                        <w:color w:val="333333"/>
                                        <w:sz w:val="18"/>
                                        <w:szCs w:val="18"/>
                                      </w:rPr>
                                      <w:t>, Germany</w:t>
                                    </w:r>
                                    <w:r>
                                      <w:rPr>
                                        <w:rFonts w:ascii="Arial" w:hAnsi="Arial" w:cs="Arial"/>
                                        <w:color w:val="333333"/>
                                        <w:sz w:val="18"/>
                                        <w:szCs w:val="18"/>
                                      </w:rPr>
                                      <w:br/>
                                      <w:t>Email: </w:t>
                                    </w:r>
                                    <w:hyperlink r:id="rId14" w:history="1">
                                      <w:r>
                                        <w:rPr>
                                          <w:rStyle w:val="Hyperlink"/>
                                          <w:rFonts w:ascii="Arial" w:hAnsi="Arial" w:cs="Arial"/>
                                          <w:sz w:val="18"/>
                                          <w:szCs w:val="18"/>
                                        </w:rPr>
                                        <w:t>mathias.jucker@uni-tuebingen.de</w:t>
                                      </w:r>
                                    </w:hyperlink>
                                    <w:r>
                                      <w:rPr>
                                        <w:rFonts w:ascii="Arial" w:hAnsi="Arial" w:cs="Arial"/>
                                        <w:color w:val="333333"/>
                                        <w:sz w:val="18"/>
                                        <w:szCs w:val="18"/>
                                      </w:rPr>
                                      <w:t>; Tel: +49 7071 29 86863</w:t>
                                    </w:r>
                                  </w:p>
                                  <w:p w:rsidR="006851EA" w:rsidRDefault="006851EA">
                                    <w:pPr>
                                      <w:rPr>
                                        <w:rFonts w:ascii="Arial" w:eastAsia="Times New Roman" w:hAnsi="Arial" w:cs="Arial"/>
                                      </w:rPr>
                                    </w:pPr>
                                    <w:r>
                                      <w:rPr>
                                        <w:rFonts w:ascii="Arial" w:eastAsia="Times New Roman" w:hAnsi="Arial" w:cs="Arial"/>
                                      </w:rPr>
                                      <w:br/>
                                    </w:r>
                                    <w:r>
                                      <w:rPr>
                                        <w:rFonts w:ascii="Arial" w:eastAsia="Times New Roman" w:hAnsi="Arial" w:cs="Arial"/>
                                      </w:rPr>
                                      <w:br/>
                                    </w:r>
                                    <w:r>
                                      <w:rPr>
                                        <w:rFonts w:ascii="Arial" w:eastAsia="Times New Roman" w:hAnsi="Arial" w:cs="Arial"/>
                                      </w:rPr>
                                      <w:br/>
                                    </w:r>
                                    <w:r>
                                      <w:rPr>
                                        <w:rFonts w:ascii="Arial" w:eastAsia="Times New Roman" w:hAnsi="Arial" w:cs="Arial"/>
                                        <w:sz w:val="18"/>
                                        <w:szCs w:val="18"/>
                                      </w:rPr>
                                      <w:t xml:space="preserve">Please link to the article in online versions of your report (the URL will go live after the embargo ends): </w:t>
                                    </w:r>
                                    <w:hyperlink r:id="rId15" w:history="1">
                                      <w:r>
                                        <w:rPr>
                                          <w:rStyle w:val="Hyperlink"/>
                                          <w:rFonts w:ascii="Arial" w:eastAsia="Times New Roman" w:hAnsi="Arial" w:cs="Arial"/>
                                          <w:sz w:val="18"/>
                                          <w:szCs w:val="18"/>
                                        </w:rPr>
                                        <w:t>http://nature.com/articles/doi:10.1038/nature15369</w:t>
                                      </w:r>
                                    </w:hyperlink>
                                  </w:p>
                                </w:tc>
                              </w:tr>
                            </w:tbl>
                            <w:p w:rsidR="006851EA" w:rsidRDefault="006851EA">
                              <w:pPr>
                                <w:rPr>
                                  <w:rFonts w:eastAsia="Times New Roman"/>
                                  <w:sz w:val="20"/>
                                  <w:szCs w:val="20"/>
                                </w:rPr>
                              </w:pPr>
                            </w:p>
                          </w:tc>
                        </w:tr>
                      </w:tbl>
                      <w:p w:rsidR="006851EA" w:rsidRDefault="006851EA">
                        <w:pPr>
                          <w:rPr>
                            <w:rFonts w:eastAsia="Times New Roman"/>
                            <w:sz w:val="20"/>
                            <w:szCs w:val="20"/>
                          </w:rPr>
                        </w:pPr>
                      </w:p>
                    </w:tc>
                  </w:tr>
                </w:tbl>
                <w:p w:rsidR="006851EA" w:rsidRDefault="006851EA">
                  <w:pPr>
                    <w:rPr>
                      <w:rFonts w:eastAsia="Times New Roman"/>
                      <w:sz w:val="20"/>
                      <w:szCs w:val="20"/>
                    </w:rPr>
                  </w:pPr>
                </w:p>
              </w:tc>
              <w:tc>
                <w:tcPr>
                  <w:tcW w:w="75" w:type="dxa"/>
                  <w:vAlign w:val="center"/>
                  <w:hideMark/>
                </w:tcPr>
                <w:p w:rsidR="006851EA" w:rsidRDefault="006851EA">
                  <w:pPr>
                    <w:rPr>
                      <w:rFonts w:eastAsia="Times New Roman"/>
                    </w:rPr>
                  </w:pPr>
                  <w:r>
                    <w:rPr>
                      <w:rFonts w:eastAsia="Times New Roman"/>
                    </w:rPr>
                    <w:lastRenderedPageBreak/>
                    <w:t> </w:t>
                  </w:r>
                </w:p>
              </w:tc>
            </w:tr>
          </w:tbl>
          <w:p w:rsidR="006851EA" w:rsidRDefault="006851EA">
            <w:pPr>
              <w:jc w:val="center"/>
              <w:rPr>
                <w:rFonts w:eastAsia="Times New Roman"/>
                <w:sz w:val="20"/>
                <w:szCs w:val="20"/>
              </w:rPr>
            </w:pPr>
          </w:p>
        </w:tc>
      </w:tr>
    </w:tbl>
    <w:p w:rsidR="006851EA" w:rsidRDefault="006851EA" w:rsidP="006851EA">
      <w:pPr>
        <w:rPr>
          <w:rFonts w:eastAsia="Times New Roman"/>
          <w:vanish/>
        </w:rPr>
      </w:pPr>
    </w:p>
    <w:tbl>
      <w:tblPr>
        <w:tblW w:w="5000" w:type="pct"/>
        <w:tblCellSpacing w:w="0" w:type="dxa"/>
        <w:shd w:val="clear" w:color="auto" w:fill="EEEEEE"/>
        <w:tblCellMar>
          <w:left w:w="0" w:type="dxa"/>
          <w:right w:w="0" w:type="dxa"/>
        </w:tblCellMar>
        <w:tblLook w:val="04A0" w:firstRow="1" w:lastRow="0" w:firstColumn="1" w:lastColumn="0" w:noHBand="0" w:noVBand="1"/>
      </w:tblPr>
      <w:tblGrid>
        <w:gridCol w:w="9026"/>
      </w:tblGrid>
      <w:tr w:rsidR="006851EA" w:rsidTr="006851EA">
        <w:trPr>
          <w:trHeight w:val="450"/>
          <w:tblCellSpacing w:w="0" w:type="dxa"/>
        </w:trPr>
        <w:tc>
          <w:tcPr>
            <w:tcW w:w="0" w:type="auto"/>
            <w:shd w:val="clear" w:color="auto" w:fill="EEEEEE"/>
            <w:vAlign w:val="center"/>
            <w:hideMark/>
          </w:tcPr>
          <w:p w:rsidR="006851EA" w:rsidRDefault="006851EA">
            <w:pPr>
              <w:rPr>
                <w:rFonts w:eastAsia="Times New Roman"/>
              </w:rPr>
            </w:pPr>
            <w:r>
              <w:rPr>
                <w:rFonts w:eastAsia="Times New Roman"/>
              </w:rPr>
              <w:t> </w:t>
            </w:r>
          </w:p>
        </w:tc>
      </w:tr>
    </w:tbl>
    <w:p w:rsidR="006851EA" w:rsidRDefault="006851EA" w:rsidP="006851EA">
      <w:pPr>
        <w:rPr>
          <w:rFonts w:eastAsia="Times New Roman"/>
          <w:vanish/>
        </w:rPr>
      </w:pPr>
    </w:p>
    <w:tbl>
      <w:tblPr>
        <w:tblW w:w="5000" w:type="pct"/>
        <w:tblCellSpacing w:w="0" w:type="dxa"/>
        <w:shd w:val="clear" w:color="auto" w:fill="EEEEEE"/>
        <w:tblCellMar>
          <w:left w:w="0" w:type="dxa"/>
          <w:right w:w="0" w:type="dxa"/>
        </w:tblCellMar>
        <w:tblLook w:val="04A0" w:firstRow="1" w:lastRow="0" w:firstColumn="1" w:lastColumn="0" w:noHBand="0" w:noVBand="1"/>
      </w:tblPr>
      <w:tblGrid>
        <w:gridCol w:w="9026"/>
      </w:tblGrid>
      <w:tr w:rsidR="006851EA" w:rsidTr="006851EA">
        <w:trPr>
          <w:tblCellSpacing w:w="0" w:type="dxa"/>
        </w:trPr>
        <w:tc>
          <w:tcPr>
            <w:tcW w:w="5000" w:type="pct"/>
            <w:shd w:val="clear" w:color="auto" w:fill="EEEEEE"/>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5"/>
              <w:gridCol w:w="8876"/>
              <w:gridCol w:w="75"/>
            </w:tblGrid>
            <w:tr w:rsidR="006851EA">
              <w:trPr>
                <w:tblCellSpacing w:w="0" w:type="dxa"/>
                <w:jc w:val="center"/>
              </w:trPr>
              <w:tc>
                <w:tcPr>
                  <w:tcW w:w="75" w:type="dxa"/>
                  <w:vAlign w:val="center"/>
                  <w:hideMark/>
                </w:tcPr>
                <w:p w:rsidR="006851EA" w:rsidRDefault="006851EA">
                  <w:pPr>
                    <w:rPr>
                      <w:rFonts w:eastAsia="Times New Roman"/>
                    </w:rPr>
                  </w:pPr>
                  <w:r>
                    <w:rPr>
                      <w:rFonts w:eastAsia="Times New Roman"/>
                    </w:rPr>
                    <w:t> </w:t>
                  </w:r>
                </w:p>
              </w:tc>
              <w:tc>
                <w:tcPr>
                  <w:tcW w:w="0" w:type="auto"/>
                  <w:vAlign w:val="center"/>
                </w:tcPr>
                <w:tbl>
                  <w:tblPr>
                    <w:tblW w:w="5000" w:type="pct"/>
                    <w:tblCellSpacing w:w="0" w:type="dxa"/>
                    <w:tblCellMar>
                      <w:left w:w="0" w:type="dxa"/>
                      <w:right w:w="0" w:type="dxa"/>
                    </w:tblCellMar>
                    <w:tblLook w:val="04A0" w:firstRow="1" w:lastRow="0" w:firstColumn="1" w:lastColumn="0" w:noHBand="0" w:noVBand="1"/>
                  </w:tblPr>
                  <w:tblGrid>
                    <w:gridCol w:w="8876"/>
                  </w:tblGrid>
                  <w:tr w:rsidR="006851EA">
                    <w:trPr>
                      <w:tblCellSpacing w:w="0" w:type="dxa"/>
                    </w:trPr>
                    <w:tc>
                      <w:tcPr>
                        <w:tcW w:w="5000" w:type="pct"/>
                        <w:shd w:val="clear" w:color="auto" w:fill="5A7786"/>
                        <w:tcMar>
                          <w:top w:w="90" w:type="dxa"/>
                          <w:left w:w="300" w:type="dxa"/>
                          <w:bottom w:w="90" w:type="dxa"/>
                          <w:right w:w="300" w:type="dxa"/>
                        </w:tcMar>
                        <w:vAlign w:val="center"/>
                        <w:hideMark/>
                      </w:tcPr>
                      <w:p w:rsidR="006851EA" w:rsidRDefault="006851EA">
                        <w:pPr>
                          <w:rPr>
                            <w:rFonts w:ascii="Garamond" w:eastAsia="Times New Roman" w:hAnsi="Garamond"/>
                            <w:b/>
                            <w:bCs/>
                            <w:caps/>
                            <w:sz w:val="36"/>
                            <w:szCs w:val="36"/>
                          </w:rPr>
                        </w:pPr>
                        <w:r>
                          <w:rPr>
                            <w:rFonts w:ascii="Garamond" w:eastAsia="Times New Roman" w:hAnsi="Garamond"/>
                            <w:b/>
                            <w:bCs/>
                            <w:caps/>
                            <w:color w:val="FFFFFF"/>
                            <w:sz w:val="36"/>
                            <w:szCs w:val="36"/>
                          </w:rPr>
                          <w:t>Geographical listings</w:t>
                        </w:r>
                      </w:p>
                    </w:tc>
                  </w:tr>
                  <w:tr w:rsidR="006851EA">
                    <w:trPr>
                      <w:tblCellSpacing w:w="0" w:type="dxa"/>
                    </w:trPr>
                    <w:tc>
                      <w:tcPr>
                        <w:tcW w:w="5000" w:type="pct"/>
                        <w:shd w:val="clear" w:color="auto" w:fill="FFFFFF"/>
                        <w:tcMar>
                          <w:top w:w="0" w:type="dxa"/>
                          <w:left w:w="300" w:type="dxa"/>
                          <w:bottom w:w="0" w:type="dxa"/>
                          <w:right w:w="0" w:type="dxa"/>
                        </w:tcMar>
                        <w:vAlign w:val="center"/>
                        <w:hideMark/>
                      </w:tcPr>
                      <w:p w:rsidR="006851EA" w:rsidRDefault="006851EA">
                        <w:pPr>
                          <w:rPr>
                            <w:rFonts w:eastAsia="Times New Roman"/>
                            <w:sz w:val="2"/>
                            <w:szCs w:val="2"/>
                          </w:rPr>
                        </w:pPr>
                        <w:r>
                          <w:rPr>
                            <w:rFonts w:eastAsia="Times New Roman"/>
                            <w:sz w:val="2"/>
                            <w:szCs w:val="2"/>
                          </w:rPr>
                          <w:t> </w:t>
                        </w:r>
                      </w:p>
                    </w:tc>
                  </w:tr>
                </w:tbl>
                <w:p w:rsidR="006851EA" w:rsidRDefault="006851EA">
                  <w:pPr>
                    <w:rPr>
                      <w:rFonts w:eastAsia="Times New Roman"/>
                      <w:vanish/>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876"/>
                  </w:tblGrid>
                  <w:tr w:rsidR="006851EA">
                    <w:trPr>
                      <w:tblCellSpacing w:w="0" w:type="dxa"/>
                    </w:trPr>
                    <w:tc>
                      <w:tcPr>
                        <w:tcW w:w="0" w:type="auto"/>
                        <w:shd w:val="clear" w:color="auto" w:fill="FFFFFF"/>
                        <w:tcMar>
                          <w:top w:w="75" w:type="dxa"/>
                          <w:left w:w="300" w:type="dxa"/>
                          <w:bottom w:w="75" w:type="dxa"/>
                          <w:right w:w="30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8276"/>
                        </w:tblGrid>
                        <w:tr w:rsidR="006851EA">
                          <w:trPr>
                            <w:tblCellSpacing w:w="0" w:type="dxa"/>
                          </w:trPr>
                          <w:tc>
                            <w:tcPr>
                              <w:tcW w:w="5000" w:type="pct"/>
                              <w:tcMar>
                                <w:top w:w="0" w:type="dxa"/>
                                <w:left w:w="0" w:type="dxa"/>
                                <w:bottom w:w="90" w:type="dxa"/>
                                <w:right w:w="0" w:type="dxa"/>
                              </w:tcMar>
                              <w:hideMark/>
                            </w:tcPr>
                            <w:p w:rsidR="006851EA" w:rsidRDefault="006851EA">
                              <w:pPr>
                                <w:rPr>
                                  <w:rFonts w:ascii="Arial" w:eastAsia="Times New Roman" w:hAnsi="Arial" w:cs="Arial"/>
                                </w:rPr>
                              </w:pPr>
                              <w:r>
                                <w:rPr>
                                  <w:rFonts w:ascii="Arial" w:eastAsia="Times New Roman" w:hAnsi="Arial" w:cs="Arial"/>
                                  <w:b/>
                                  <w:bCs/>
                                  <w:sz w:val="18"/>
                                  <w:szCs w:val="18"/>
                                </w:rPr>
                                <w:t>United Kingdom</w:t>
                              </w:r>
                              <w:r>
                                <w:rPr>
                                  <w:rFonts w:ascii="Arial" w:eastAsia="Times New Roman" w:hAnsi="Arial" w:cs="Arial"/>
                                  <w:sz w:val="18"/>
                                  <w:szCs w:val="18"/>
                                </w:rPr>
                                <w:t> </w:t>
                              </w:r>
                              <w:hyperlink w:anchor="press_release_1" w:history="1">
                                <w:r>
                                  <w:rPr>
                                    <w:rStyle w:val="Hyperlink"/>
                                    <w:rFonts w:ascii="Arial" w:eastAsia="Times New Roman" w:hAnsi="Arial" w:cs="Arial"/>
                                    <w:sz w:val="18"/>
                                    <w:szCs w:val="18"/>
                                  </w:rPr>
                                  <w:t>1</w:t>
                                </w:r>
                              </w:hyperlink>
                            </w:p>
                          </w:tc>
                        </w:tr>
                      </w:tbl>
                      <w:p w:rsidR="006851EA" w:rsidRDefault="006851EA">
                        <w:pPr>
                          <w:rPr>
                            <w:rFonts w:eastAsia="Times New Roman"/>
                            <w:sz w:val="20"/>
                            <w:szCs w:val="20"/>
                          </w:rPr>
                        </w:pPr>
                      </w:p>
                    </w:tc>
                  </w:tr>
                </w:tbl>
                <w:p w:rsidR="006851EA" w:rsidRDefault="006851EA">
                  <w:pPr>
                    <w:rPr>
                      <w:rFonts w:eastAsia="Times New Roman"/>
                      <w:sz w:val="20"/>
                      <w:szCs w:val="20"/>
                    </w:rPr>
                  </w:pPr>
                </w:p>
              </w:tc>
              <w:tc>
                <w:tcPr>
                  <w:tcW w:w="75" w:type="dxa"/>
                  <w:vAlign w:val="center"/>
                  <w:hideMark/>
                </w:tcPr>
                <w:p w:rsidR="006851EA" w:rsidRDefault="006851EA">
                  <w:pPr>
                    <w:rPr>
                      <w:rFonts w:eastAsia="Times New Roman"/>
                    </w:rPr>
                  </w:pPr>
                  <w:r>
                    <w:rPr>
                      <w:rFonts w:eastAsia="Times New Roman"/>
                    </w:rPr>
                    <w:t> </w:t>
                  </w:r>
                </w:p>
              </w:tc>
            </w:tr>
          </w:tbl>
          <w:p w:rsidR="006851EA" w:rsidRDefault="006851EA">
            <w:pPr>
              <w:jc w:val="center"/>
              <w:rPr>
                <w:rFonts w:eastAsia="Times New Roman"/>
                <w:sz w:val="20"/>
                <w:szCs w:val="20"/>
              </w:rPr>
            </w:pPr>
          </w:p>
        </w:tc>
      </w:tr>
    </w:tbl>
    <w:p w:rsidR="006851EA" w:rsidRDefault="006851EA" w:rsidP="006851EA">
      <w:pPr>
        <w:rPr>
          <w:rFonts w:eastAsia="Times New Roman"/>
          <w:vanish/>
        </w:rPr>
      </w:pPr>
    </w:p>
    <w:tbl>
      <w:tblPr>
        <w:tblW w:w="5000" w:type="pct"/>
        <w:tblCellSpacing w:w="0" w:type="dxa"/>
        <w:shd w:val="clear" w:color="auto" w:fill="EEEEEE"/>
        <w:tblCellMar>
          <w:left w:w="0" w:type="dxa"/>
          <w:right w:w="0" w:type="dxa"/>
        </w:tblCellMar>
        <w:tblLook w:val="04A0" w:firstRow="1" w:lastRow="0" w:firstColumn="1" w:lastColumn="0" w:noHBand="0" w:noVBand="1"/>
      </w:tblPr>
      <w:tblGrid>
        <w:gridCol w:w="9026"/>
      </w:tblGrid>
      <w:tr w:rsidR="006851EA" w:rsidTr="006851EA">
        <w:trPr>
          <w:trHeight w:val="450"/>
          <w:tblCellSpacing w:w="0" w:type="dxa"/>
        </w:trPr>
        <w:tc>
          <w:tcPr>
            <w:tcW w:w="0" w:type="auto"/>
            <w:shd w:val="clear" w:color="auto" w:fill="EEEEEE"/>
            <w:vAlign w:val="center"/>
            <w:hideMark/>
          </w:tcPr>
          <w:p w:rsidR="006851EA" w:rsidRDefault="006851EA">
            <w:pPr>
              <w:rPr>
                <w:rFonts w:eastAsia="Times New Roman"/>
              </w:rPr>
            </w:pPr>
            <w:r>
              <w:rPr>
                <w:rFonts w:eastAsia="Times New Roman"/>
              </w:rPr>
              <w:t> </w:t>
            </w:r>
          </w:p>
        </w:tc>
      </w:tr>
    </w:tbl>
    <w:p w:rsidR="006851EA" w:rsidRDefault="006851EA" w:rsidP="006851EA">
      <w:pPr>
        <w:rPr>
          <w:rFonts w:eastAsia="Times New Roman"/>
          <w:vanish/>
        </w:rPr>
      </w:pPr>
    </w:p>
    <w:tbl>
      <w:tblPr>
        <w:tblW w:w="5000" w:type="pct"/>
        <w:tblCellSpacing w:w="0" w:type="dxa"/>
        <w:shd w:val="clear" w:color="auto" w:fill="EEEEEE"/>
        <w:tblCellMar>
          <w:left w:w="0" w:type="dxa"/>
          <w:right w:w="0" w:type="dxa"/>
        </w:tblCellMar>
        <w:tblLook w:val="04A0" w:firstRow="1" w:lastRow="0" w:firstColumn="1" w:lastColumn="0" w:noHBand="0" w:noVBand="1"/>
      </w:tblPr>
      <w:tblGrid>
        <w:gridCol w:w="9026"/>
      </w:tblGrid>
      <w:tr w:rsidR="006851EA" w:rsidTr="006851EA">
        <w:trPr>
          <w:tblCellSpacing w:w="0" w:type="dxa"/>
        </w:trPr>
        <w:tc>
          <w:tcPr>
            <w:tcW w:w="5000" w:type="pct"/>
            <w:shd w:val="clear" w:color="auto" w:fill="EEEEEE"/>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5"/>
              <w:gridCol w:w="8876"/>
              <w:gridCol w:w="75"/>
            </w:tblGrid>
            <w:tr w:rsidR="006851EA">
              <w:trPr>
                <w:tblCellSpacing w:w="0" w:type="dxa"/>
                <w:jc w:val="center"/>
              </w:trPr>
              <w:tc>
                <w:tcPr>
                  <w:tcW w:w="75" w:type="dxa"/>
                  <w:vAlign w:val="center"/>
                  <w:hideMark/>
                </w:tcPr>
                <w:p w:rsidR="006851EA" w:rsidRDefault="006851EA">
                  <w:pPr>
                    <w:rPr>
                      <w:rFonts w:eastAsia="Times New Roman"/>
                    </w:rPr>
                  </w:pPr>
                  <w:r>
                    <w:rPr>
                      <w:rFonts w:eastAsia="Times New Roman"/>
                    </w:rPr>
                    <w:t> </w:t>
                  </w:r>
                </w:p>
              </w:tc>
              <w:tc>
                <w:tcPr>
                  <w:tcW w:w="0" w:type="auto"/>
                  <w:vAlign w:val="center"/>
                </w:tcPr>
                <w:tbl>
                  <w:tblPr>
                    <w:tblW w:w="5000" w:type="pct"/>
                    <w:tblCellSpacing w:w="0" w:type="dxa"/>
                    <w:tblCellMar>
                      <w:left w:w="0" w:type="dxa"/>
                      <w:right w:w="0" w:type="dxa"/>
                    </w:tblCellMar>
                    <w:tblLook w:val="04A0" w:firstRow="1" w:lastRow="0" w:firstColumn="1" w:lastColumn="0" w:noHBand="0" w:noVBand="1"/>
                  </w:tblPr>
                  <w:tblGrid>
                    <w:gridCol w:w="8876"/>
                  </w:tblGrid>
                  <w:tr w:rsidR="006851EA">
                    <w:trPr>
                      <w:tblCellSpacing w:w="0" w:type="dxa"/>
                    </w:trPr>
                    <w:tc>
                      <w:tcPr>
                        <w:tcW w:w="5000" w:type="pct"/>
                        <w:shd w:val="clear" w:color="auto" w:fill="5A7786"/>
                        <w:tcMar>
                          <w:top w:w="90" w:type="dxa"/>
                          <w:left w:w="300" w:type="dxa"/>
                          <w:bottom w:w="90" w:type="dxa"/>
                          <w:right w:w="300" w:type="dxa"/>
                        </w:tcMar>
                        <w:vAlign w:val="center"/>
                        <w:hideMark/>
                      </w:tcPr>
                      <w:p w:rsidR="006851EA" w:rsidRDefault="006851EA">
                        <w:pPr>
                          <w:rPr>
                            <w:rFonts w:ascii="Garamond" w:eastAsia="Times New Roman" w:hAnsi="Garamond"/>
                            <w:b/>
                            <w:bCs/>
                            <w:caps/>
                            <w:sz w:val="36"/>
                            <w:szCs w:val="36"/>
                          </w:rPr>
                        </w:pPr>
                        <w:r>
                          <w:rPr>
                            <w:rFonts w:ascii="Garamond" w:eastAsia="Times New Roman" w:hAnsi="Garamond"/>
                            <w:b/>
                            <w:bCs/>
                            <w:caps/>
                            <w:color w:val="FFFFFF"/>
                            <w:sz w:val="36"/>
                            <w:szCs w:val="36"/>
                          </w:rPr>
                          <w:t>Press Contacts</w:t>
                        </w:r>
                      </w:p>
                    </w:tc>
                  </w:tr>
                  <w:tr w:rsidR="006851EA">
                    <w:trPr>
                      <w:tblCellSpacing w:w="0" w:type="dxa"/>
                    </w:trPr>
                    <w:tc>
                      <w:tcPr>
                        <w:tcW w:w="5000" w:type="pct"/>
                        <w:shd w:val="clear" w:color="auto" w:fill="FFFFFF"/>
                        <w:tcMar>
                          <w:top w:w="0" w:type="dxa"/>
                          <w:left w:w="300" w:type="dxa"/>
                          <w:bottom w:w="0" w:type="dxa"/>
                          <w:right w:w="0" w:type="dxa"/>
                        </w:tcMar>
                        <w:vAlign w:val="center"/>
                        <w:hideMark/>
                      </w:tcPr>
                      <w:p w:rsidR="006851EA" w:rsidRDefault="006851EA">
                        <w:pPr>
                          <w:rPr>
                            <w:rFonts w:eastAsia="Times New Roman"/>
                            <w:sz w:val="2"/>
                            <w:szCs w:val="2"/>
                          </w:rPr>
                        </w:pPr>
                        <w:r>
                          <w:rPr>
                            <w:rFonts w:eastAsia="Times New Roman"/>
                            <w:sz w:val="2"/>
                            <w:szCs w:val="2"/>
                          </w:rPr>
                          <w:t> </w:t>
                        </w:r>
                      </w:p>
                    </w:tc>
                  </w:tr>
                </w:tbl>
                <w:p w:rsidR="006851EA" w:rsidRDefault="006851EA">
                  <w:pPr>
                    <w:rPr>
                      <w:rFonts w:eastAsia="Times New Roman"/>
                      <w:vanish/>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8876"/>
                  </w:tblGrid>
                  <w:tr w:rsidR="006851EA">
                    <w:trPr>
                      <w:tblCellSpacing w:w="0" w:type="dxa"/>
                    </w:trPr>
                    <w:tc>
                      <w:tcPr>
                        <w:tcW w:w="0" w:type="auto"/>
                        <w:shd w:val="clear" w:color="auto" w:fill="FFFFFF"/>
                        <w:tcMar>
                          <w:top w:w="255" w:type="dxa"/>
                          <w:left w:w="300" w:type="dxa"/>
                          <w:bottom w:w="45" w:type="dxa"/>
                          <w:right w:w="300" w:type="dxa"/>
                        </w:tcMar>
                        <w:vAlign w:val="center"/>
                        <w:hideMark/>
                      </w:tcPr>
                      <w:tbl>
                        <w:tblPr>
                          <w:tblW w:w="5000" w:type="pct"/>
                          <w:tblCellSpacing w:w="0" w:type="dxa"/>
                          <w:shd w:val="clear" w:color="auto" w:fill="FFFFFF"/>
                          <w:tblCellMar>
                            <w:left w:w="0" w:type="dxa"/>
                            <w:right w:w="0" w:type="dxa"/>
                          </w:tblCellMar>
                          <w:tblLook w:val="04A0" w:firstRow="1" w:lastRow="0" w:firstColumn="1" w:lastColumn="0" w:noHBand="0" w:noVBand="1"/>
                        </w:tblPr>
                        <w:tblGrid>
                          <w:gridCol w:w="8276"/>
                        </w:tblGrid>
                        <w:tr w:rsidR="006851EA">
                          <w:trPr>
                            <w:tblCellSpacing w:w="0" w:type="dxa"/>
                          </w:trPr>
                          <w:tc>
                            <w:tcPr>
                              <w:tcW w:w="0" w:type="auto"/>
                              <w:shd w:val="clear" w:color="auto" w:fill="FFFFFF"/>
                              <w:vAlign w:val="center"/>
                              <w:hideMark/>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3165"/>
                              </w:tblGrid>
                              <w:tr w:rsidR="006851EA">
                                <w:trPr>
                                  <w:tblCellSpacing w:w="0" w:type="dxa"/>
                                </w:trPr>
                                <w:tc>
                                  <w:tcPr>
                                    <w:tcW w:w="0" w:type="auto"/>
                                    <w:shd w:val="clear" w:color="auto" w:fill="FFFFFF"/>
                                    <w:vAlign w:val="center"/>
                                    <w:hideMark/>
                                  </w:tcPr>
                                  <w:p w:rsidR="006851EA" w:rsidRDefault="006851EA">
                                    <w:pPr>
                                      <w:rPr>
                                        <w:rFonts w:ascii="Arial" w:eastAsia="Times New Roman" w:hAnsi="Arial" w:cs="Arial"/>
                                        <w:b/>
                                        <w:bCs/>
                                        <w:caps/>
                                        <w:color w:val="000000"/>
                                        <w:sz w:val="27"/>
                                        <w:szCs w:val="27"/>
                                      </w:rPr>
                                    </w:pPr>
                                    <w:r>
                                      <w:rPr>
                                        <w:rFonts w:ascii="Arial" w:eastAsia="Times New Roman" w:hAnsi="Arial" w:cs="Arial"/>
                                        <w:b/>
                                        <w:bCs/>
                                        <w:caps/>
                                        <w:color w:val="000000"/>
                                        <w:sz w:val="27"/>
                                        <w:szCs w:val="27"/>
                                        <w:shd w:val="clear" w:color="auto" w:fill="FFFFFF"/>
                                      </w:rPr>
                                      <w:t>From United States  </w:t>
                                    </w:r>
                                  </w:p>
                                </w:tc>
                              </w:tr>
                            </w:tbl>
                            <w:p w:rsidR="006851EA" w:rsidRDefault="006851EA">
                              <w:pPr>
                                <w:spacing w:line="135" w:lineRule="atLeast"/>
                                <w:rPr>
                                  <w:rFonts w:eastAsia="Times New Roman"/>
                                  <w:sz w:val="9"/>
                                  <w:szCs w:val="9"/>
                                </w:rPr>
                              </w:pPr>
                              <w:r>
                                <w:rPr>
                                  <w:rFonts w:eastAsia="Times New Roman"/>
                                  <w:sz w:val="9"/>
                                  <w:szCs w:val="9"/>
                                </w:rPr>
                                <w:t> </w:t>
                              </w:r>
                            </w:p>
                            <w:p w:rsidR="006851EA" w:rsidRDefault="006851EA">
                              <w:pPr>
                                <w:spacing w:line="15" w:lineRule="atLeast"/>
                                <w:rPr>
                                  <w:rFonts w:eastAsia="Times New Roman"/>
                                  <w:sz w:val="3"/>
                                  <w:szCs w:val="3"/>
                                </w:rPr>
                              </w:pPr>
                              <w:r>
                                <w:rPr>
                                  <w:rFonts w:eastAsia="Times New Roman"/>
                                  <w:sz w:val="3"/>
                                  <w:szCs w:val="3"/>
                                </w:rPr>
                                <w:t> </w:t>
                              </w:r>
                            </w:p>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8276"/>
                              </w:tblGrid>
                              <w:tr w:rsidR="006851EA">
                                <w:trPr>
                                  <w:tblCellSpacing w:w="0" w:type="dxa"/>
                                </w:trPr>
                                <w:tc>
                                  <w:tcPr>
                                    <w:tcW w:w="0" w:type="auto"/>
                                    <w:tcMar>
                                      <w:top w:w="300" w:type="dxa"/>
                                      <w:left w:w="0" w:type="dxa"/>
                                      <w:bottom w:w="600" w:type="dxa"/>
                                      <w:right w:w="0" w:type="dxa"/>
                                    </w:tcMar>
                                    <w:vAlign w:val="center"/>
                                    <w:hideMark/>
                                  </w:tcPr>
                                  <w:p w:rsidR="006851EA" w:rsidRDefault="006851EA">
                                    <w:pPr>
                                      <w:rPr>
                                        <w:rFonts w:ascii="Arial" w:eastAsia="Times New Roman" w:hAnsi="Arial" w:cs="Arial"/>
                                        <w:color w:val="333333"/>
                                        <w:sz w:val="18"/>
                                        <w:szCs w:val="18"/>
                                      </w:rPr>
                                    </w:pPr>
                                    <w:r>
                                      <w:rPr>
                                        <w:rFonts w:ascii="Arial" w:eastAsia="Times New Roman" w:hAnsi="Arial" w:cs="Arial"/>
                                        <w:color w:val="333333"/>
                                        <w:sz w:val="18"/>
                                        <w:szCs w:val="18"/>
                                        <w:shd w:val="clear" w:color="auto" w:fill="FFFFFF"/>
                                      </w:rPr>
                                      <w:t xml:space="preserve">David </w:t>
                                    </w:r>
                                    <w:proofErr w:type="spellStart"/>
                                    <w:r>
                                      <w:rPr>
                                        <w:rFonts w:ascii="Arial" w:eastAsia="Times New Roman" w:hAnsi="Arial" w:cs="Arial"/>
                                        <w:color w:val="333333"/>
                                        <w:sz w:val="18"/>
                                        <w:szCs w:val="18"/>
                                        <w:shd w:val="clear" w:color="auto" w:fill="FFFFFF"/>
                                      </w:rPr>
                                      <w:t>Barnstone</w:t>
                                    </w:r>
                                    <w:proofErr w:type="spellEnd"/>
                                    <w:r>
                                      <w:rPr>
                                        <w:rFonts w:ascii="Arial" w:eastAsia="Times New Roman" w:hAnsi="Arial" w:cs="Arial"/>
                                        <w:color w:val="333333"/>
                                        <w:sz w:val="18"/>
                                        <w:szCs w:val="18"/>
                                        <w:shd w:val="clear" w:color="auto" w:fill="FFFFFF"/>
                                      </w:rPr>
                                      <w:t xml:space="preserve">, </w:t>
                                    </w:r>
                                    <w:r>
                                      <w:rPr>
                                        <w:rFonts w:ascii="Arial" w:eastAsia="Times New Roman" w:hAnsi="Arial" w:cs="Arial"/>
                                        <w:i/>
                                        <w:iCs/>
                                        <w:color w:val="333333"/>
                                        <w:sz w:val="18"/>
                                        <w:szCs w:val="18"/>
                                        <w:shd w:val="clear" w:color="auto" w:fill="FFFFFF"/>
                                      </w:rPr>
                                      <w:t>Nature</w:t>
                                    </w:r>
                                    <w:r>
                                      <w:rPr>
                                        <w:rFonts w:ascii="Arial" w:eastAsia="Times New Roman" w:hAnsi="Arial" w:cs="Arial"/>
                                        <w:color w:val="333333"/>
                                        <w:sz w:val="18"/>
                                        <w:szCs w:val="18"/>
                                        <w:shd w:val="clear" w:color="auto" w:fill="FFFFFF"/>
                                      </w:rPr>
                                      <w:t>, New York</w:t>
                                    </w:r>
                                    <w:r>
                                      <w:rPr>
                                        <w:rFonts w:ascii="Arial" w:eastAsia="Times New Roman" w:hAnsi="Arial" w:cs="Arial"/>
                                        <w:color w:val="333333"/>
                                        <w:sz w:val="18"/>
                                        <w:szCs w:val="18"/>
                                        <w:shd w:val="clear" w:color="auto" w:fill="FFFFFF"/>
                                      </w:rPr>
                                      <w:br/>
                                      <w:t xml:space="preserve">Email: </w:t>
                                    </w:r>
                                    <w:hyperlink r:id="rId16" w:history="1">
                                      <w:r>
                                        <w:rPr>
                                          <w:rStyle w:val="Hyperlink"/>
                                          <w:rFonts w:ascii="Arial" w:eastAsia="Times New Roman" w:hAnsi="Arial" w:cs="Arial"/>
                                          <w:sz w:val="18"/>
                                          <w:szCs w:val="18"/>
                                          <w:shd w:val="clear" w:color="auto" w:fill="FFFFFF"/>
                                        </w:rPr>
                                        <w:t>david.barnstone@us.nature.com</w:t>
                                      </w:r>
                                    </w:hyperlink>
                                    <w:r>
                                      <w:rPr>
                                        <w:rFonts w:ascii="Arial" w:eastAsia="Times New Roman" w:hAnsi="Arial" w:cs="Arial"/>
                                        <w:color w:val="333333"/>
                                        <w:sz w:val="18"/>
                                        <w:szCs w:val="18"/>
                                        <w:shd w:val="clear" w:color="auto" w:fill="FFFFFF"/>
                                      </w:rPr>
                                      <w:t>, Tel: +1 (212) 726 9378</w:t>
                                    </w:r>
                                  </w:p>
                                </w:tc>
                              </w:tr>
                            </w:tbl>
                            <w:p w:rsidR="006851EA" w:rsidRDefault="006851EA">
                              <w:pPr>
                                <w:rPr>
                                  <w:rFonts w:eastAsia="Times New Roman"/>
                                  <w:sz w:val="20"/>
                                  <w:szCs w:val="20"/>
                                </w:rPr>
                              </w:pPr>
                            </w:p>
                          </w:tc>
                        </w:tr>
                        <w:tr w:rsidR="006851EA">
                          <w:trPr>
                            <w:tblCellSpacing w:w="0" w:type="dxa"/>
                          </w:trPr>
                          <w:tc>
                            <w:tcPr>
                              <w:tcW w:w="0" w:type="auto"/>
                              <w:shd w:val="clear" w:color="auto" w:fill="FFFFFF"/>
                              <w:vAlign w:val="center"/>
                              <w:hideMark/>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936"/>
                              </w:tblGrid>
                              <w:tr w:rsidR="006851EA">
                                <w:trPr>
                                  <w:tblCellSpacing w:w="0" w:type="dxa"/>
                                </w:trPr>
                                <w:tc>
                                  <w:tcPr>
                                    <w:tcW w:w="0" w:type="auto"/>
                                    <w:shd w:val="clear" w:color="auto" w:fill="FFFFFF"/>
                                    <w:vAlign w:val="center"/>
                                    <w:hideMark/>
                                  </w:tcPr>
                                  <w:p w:rsidR="006851EA" w:rsidRDefault="006851EA">
                                    <w:pPr>
                                      <w:rPr>
                                        <w:rFonts w:ascii="Arial" w:eastAsia="Times New Roman" w:hAnsi="Arial" w:cs="Arial"/>
                                        <w:b/>
                                        <w:bCs/>
                                        <w:caps/>
                                        <w:color w:val="000000"/>
                                        <w:sz w:val="27"/>
                                        <w:szCs w:val="27"/>
                                      </w:rPr>
                                    </w:pPr>
                                    <w:r>
                                      <w:rPr>
                                        <w:rFonts w:ascii="Arial" w:eastAsia="Times New Roman" w:hAnsi="Arial" w:cs="Arial"/>
                                        <w:b/>
                                        <w:bCs/>
                                        <w:caps/>
                                        <w:color w:val="000000"/>
                                        <w:sz w:val="27"/>
                                        <w:szCs w:val="27"/>
                                        <w:shd w:val="clear" w:color="auto" w:fill="FFFFFF"/>
                                      </w:rPr>
                                      <w:t>From Japan  </w:t>
                                    </w:r>
                                  </w:p>
                                </w:tc>
                              </w:tr>
                            </w:tbl>
                            <w:p w:rsidR="006851EA" w:rsidRDefault="006851EA">
                              <w:pPr>
                                <w:spacing w:line="135" w:lineRule="atLeast"/>
                                <w:rPr>
                                  <w:rFonts w:eastAsia="Times New Roman"/>
                                  <w:sz w:val="9"/>
                                  <w:szCs w:val="9"/>
                                </w:rPr>
                              </w:pPr>
                              <w:r>
                                <w:rPr>
                                  <w:rFonts w:eastAsia="Times New Roman"/>
                                  <w:sz w:val="9"/>
                                  <w:szCs w:val="9"/>
                                </w:rPr>
                                <w:t> </w:t>
                              </w:r>
                            </w:p>
                            <w:p w:rsidR="006851EA" w:rsidRDefault="006851EA">
                              <w:pPr>
                                <w:spacing w:line="15" w:lineRule="atLeast"/>
                                <w:rPr>
                                  <w:rFonts w:eastAsia="Times New Roman"/>
                                  <w:sz w:val="3"/>
                                  <w:szCs w:val="3"/>
                                </w:rPr>
                              </w:pPr>
                              <w:r>
                                <w:rPr>
                                  <w:rFonts w:eastAsia="Times New Roman"/>
                                  <w:sz w:val="3"/>
                                  <w:szCs w:val="3"/>
                                </w:rPr>
                                <w:t> </w:t>
                              </w:r>
                            </w:p>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8276"/>
                              </w:tblGrid>
                              <w:tr w:rsidR="006851EA">
                                <w:trPr>
                                  <w:tblCellSpacing w:w="0" w:type="dxa"/>
                                </w:trPr>
                                <w:tc>
                                  <w:tcPr>
                                    <w:tcW w:w="0" w:type="auto"/>
                                    <w:tcMar>
                                      <w:top w:w="300" w:type="dxa"/>
                                      <w:left w:w="0" w:type="dxa"/>
                                      <w:bottom w:w="600" w:type="dxa"/>
                                      <w:right w:w="0" w:type="dxa"/>
                                    </w:tcMar>
                                    <w:vAlign w:val="center"/>
                                    <w:hideMark/>
                                  </w:tcPr>
                                  <w:p w:rsidR="006851EA" w:rsidRDefault="006851EA">
                                    <w:pPr>
                                      <w:rPr>
                                        <w:rFonts w:ascii="Arial" w:eastAsia="Times New Roman" w:hAnsi="Arial" w:cs="Arial"/>
                                        <w:color w:val="333333"/>
                                        <w:sz w:val="18"/>
                                        <w:szCs w:val="18"/>
                                      </w:rPr>
                                    </w:pPr>
                                    <w:proofErr w:type="spellStart"/>
                                    <w:r>
                                      <w:rPr>
                                        <w:rFonts w:ascii="Arial" w:eastAsia="Times New Roman" w:hAnsi="Arial" w:cs="Arial"/>
                                        <w:color w:val="333333"/>
                                        <w:sz w:val="18"/>
                                        <w:szCs w:val="18"/>
                                        <w:shd w:val="clear" w:color="auto" w:fill="FFFFFF"/>
                                      </w:rPr>
                                      <w:t>Mihoko</w:t>
                                    </w:r>
                                    <w:proofErr w:type="spellEnd"/>
                                    <w:r>
                                      <w:rPr>
                                        <w:rFonts w:ascii="Arial" w:eastAsia="Times New Roman" w:hAnsi="Arial" w:cs="Arial"/>
                                        <w:color w:val="333333"/>
                                        <w:sz w:val="18"/>
                                        <w:szCs w:val="18"/>
                                        <w:shd w:val="clear" w:color="auto" w:fill="FFFFFF"/>
                                      </w:rPr>
                                      <w:t xml:space="preserve"> </w:t>
                                    </w:r>
                                    <w:proofErr w:type="spellStart"/>
                                    <w:r>
                                      <w:rPr>
                                        <w:rFonts w:ascii="Arial" w:eastAsia="Times New Roman" w:hAnsi="Arial" w:cs="Arial"/>
                                        <w:color w:val="333333"/>
                                        <w:sz w:val="18"/>
                                        <w:szCs w:val="18"/>
                                        <w:shd w:val="clear" w:color="auto" w:fill="FFFFFF"/>
                                      </w:rPr>
                                      <w:t>Yamanishi</w:t>
                                    </w:r>
                                    <w:proofErr w:type="spellEnd"/>
                                    <w:r>
                                      <w:rPr>
                                        <w:rFonts w:ascii="Arial" w:eastAsia="Times New Roman" w:hAnsi="Arial" w:cs="Arial"/>
                                        <w:color w:val="333333"/>
                                        <w:sz w:val="18"/>
                                        <w:szCs w:val="18"/>
                                        <w:shd w:val="clear" w:color="auto" w:fill="FFFFFF"/>
                                      </w:rPr>
                                      <w:t xml:space="preserve">, </w:t>
                                    </w:r>
                                    <w:r>
                                      <w:rPr>
                                        <w:rFonts w:ascii="Arial" w:eastAsia="Times New Roman" w:hAnsi="Arial" w:cs="Arial"/>
                                        <w:i/>
                                        <w:iCs/>
                                        <w:color w:val="333333"/>
                                        <w:sz w:val="18"/>
                                        <w:szCs w:val="18"/>
                                        <w:shd w:val="clear" w:color="auto" w:fill="FFFFFF"/>
                                      </w:rPr>
                                      <w:t>Nature</w:t>
                                    </w:r>
                                    <w:r>
                                      <w:rPr>
                                        <w:rFonts w:ascii="Arial" w:eastAsia="Times New Roman" w:hAnsi="Arial" w:cs="Arial"/>
                                        <w:color w:val="333333"/>
                                        <w:sz w:val="18"/>
                                        <w:szCs w:val="18"/>
                                        <w:shd w:val="clear" w:color="auto" w:fill="FFFFFF"/>
                                      </w:rPr>
                                      <w:t>, Tokyo</w:t>
                                    </w:r>
                                    <w:r>
                                      <w:rPr>
                                        <w:rFonts w:ascii="Arial" w:eastAsia="Times New Roman" w:hAnsi="Arial" w:cs="Arial"/>
                                        <w:color w:val="333333"/>
                                        <w:sz w:val="18"/>
                                        <w:szCs w:val="18"/>
                                        <w:shd w:val="clear" w:color="auto" w:fill="FFFFFF"/>
                                      </w:rPr>
                                      <w:br/>
                                      <w:t xml:space="preserve">Email: </w:t>
                                    </w:r>
                                    <w:hyperlink r:id="rId17" w:history="1">
                                      <w:r>
                                        <w:rPr>
                                          <w:rStyle w:val="Hyperlink"/>
                                          <w:rFonts w:ascii="Arial" w:eastAsia="Times New Roman" w:hAnsi="Arial" w:cs="Arial"/>
                                          <w:sz w:val="18"/>
                                          <w:szCs w:val="18"/>
                                          <w:shd w:val="clear" w:color="auto" w:fill="FFFFFF"/>
                                        </w:rPr>
                                        <w:t>mihoko.yamanishi@nature.com</w:t>
                                      </w:r>
                                    </w:hyperlink>
                                    <w:r>
                                      <w:rPr>
                                        <w:rFonts w:ascii="Arial" w:eastAsia="Times New Roman" w:hAnsi="Arial" w:cs="Arial"/>
                                        <w:color w:val="333333"/>
                                        <w:sz w:val="18"/>
                                        <w:szCs w:val="18"/>
                                        <w:shd w:val="clear" w:color="auto" w:fill="FFFFFF"/>
                                      </w:rPr>
                                      <w:t>, Tel: +81 3 3267 8763</w:t>
                                    </w:r>
                                  </w:p>
                                </w:tc>
                              </w:tr>
                            </w:tbl>
                            <w:p w:rsidR="006851EA" w:rsidRDefault="006851EA">
                              <w:pPr>
                                <w:rPr>
                                  <w:rFonts w:eastAsia="Times New Roman"/>
                                  <w:sz w:val="20"/>
                                  <w:szCs w:val="20"/>
                                </w:rPr>
                              </w:pPr>
                            </w:p>
                          </w:tc>
                        </w:tr>
                        <w:tr w:rsidR="006851EA">
                          <w:trPr>
                            <w:tblCellSpacing w:w="0" w:type="dxa"/>
                          </w:trPr>
                          <w:tc>
                            <w:tcPr>
                              <w:tcW w:w="0" w:type="auto"/>
                              <w:shd w:val="clear" w:color="auto" w:fill="FFFFFF"/>
                              <w:vAlign w:val="center"/>
                              <w:hideMark/>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1875"/>
                              </w:tblGrid>
                              <w:tr w:rsidR="006851EA">
                                <w:trPr>
                                  <w:tblCellSpacing w:w="0" w:type="dxa"/>
                                </w:trPr>
                                <w:tc>
                                  <w:tcPr>
                                    <w:tcW w:w="0" w:type="auto"/>
                                    <w:shd w:val="clear" w:color="auto" w:fill="FFFFFF"/>
                                    <w:vAlign w:val="center"/>
                                    <w:hideMark/>
                                  </w:tcPr>
                                  <w:p w:rsidR="006851EA" w:rsidRDefault="006851EA">
                                    <w:pPr>
                                      <w:rPr>
                                        <w:rFonts w:ascii="Arial" w:eastAsia="Times New Roman" w:hAnsi="Arial" w:cs="Arial"/>
                                        <w:b/>
                                        <w:bCs/>
                                        <w:caps/>
                                        <w:color w:val="000000"/>
                                        <w:sz w:val="27"/>
                                        <w:szCs w:val="27"/>
                                      </w:rPr>
                                    </w:pPr>
                                    <w:r>
                                      <w:rPr>
                                        <w:rFonts w:ascii="Arial" w:eastAsia="Times New Roman" w:hAnsi="Arial" w:cs="Arial"/>
                                        <w:b/>
                                        <w:bCs/>
                                        <w:caps/>
                                        <w:color w:val="000000"/>
                                        <w:sz w:val="27"/>
                                        <w:szCs w:val="27"/>
                                        <w:shd w:val="clear" w:color="auto" w:fill="FFFFFF"/>
                                      </w:rPr>
                                      <w:t>From China  </w:t>
                                    </w:r>
                                  </w:p>
                                </w:tc>
                              </w:tr>
                            </w:tbl>
                            <w:p w:rsidR="006851EA" w:rsidRDefault="006851EA">
                              <w:pPr>
                                <w:spacing w:line="135" w:lineRule="atLeast"/>
                                <w:rPr>
                                  <w:rFonts w:eastAsia="Times New Roman"/>
                                  <w:sz w:val="9"/>
                                  <w:szCs w:val="9"/>
                                </w:rPr>
                              </w:pPr>
                              <w:r>
                                <w:rPr>
                                  <w:rFonts w:eastAsia="Times New Roman"/>
                                  <w:sz w:val="9"/>
                                  <w:szCs w:val="9"/>
                                </w:rPr>
                                <w:t> </w:t>
                              </w:r>
                            </w:p>
                            <w:p w:rsidR="006851EA" w:rsidRDefault="006851EA">
                              <w:pPr>
                                <w:spacing w:line="15" w:lineRule="atLeast"/>
                                <w:rPr>
                                  <w:rFonts w:eastAsia="Times New Roman"/>
                                  <w:sz w:val="3"/>
                                  <w:szCs w:val="3"/>
                                </w:rPr>
                              </w:pPr>
                              <w:r>
                                <w:rPr>
                                  <w:rFonts w:eastAsia="Times New Roman"/>
                                  <w:sz w:val="3"/>
                                  <w:szCs w:val="3"/>
                                </w:rPr>
                                <w:t> </w:t>
                              </w:r>
                            </w:p>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8276"/>
                              </w:tblGrid>
                              <w:tr w:rsidR="006851EA">
                                <w:trPr>
                                  <w:tblCellSpacing w:w="0" w:type="dxa"/>
                                </w:trPr>
                                <w:tc>
                                  <w:tcPr>
                                    <w:tcW w:w="0" w:type="auto"/>
                                    <w:tcMar>
                                      <w:top w:w="300" w:type="dxa"/>
                                      <w:left w:w="0" w:type="dxa"/>
                                      <w:bottom w:w="600" w:type="dxa"/>
                                      <w:right w:w="0" w:type="dxa"/>
                                    </w:tcMar>
                                    <w:vAlign w:val="center"/>
                                    <w:hideMark/>
                                  </w:tcPr>
                                  <w:p w:rsidR="006851EA" w:rsidRDefault="006851EA">
                                    <w:pPr>
                                      <w:rPr>
                                        <w:rFonts w:ascii="Arial" w:eastAsia="Times New Roman" w:hAnsi="Arial" w:cs="Arial"/>
                                        <w:color w:val="333333"/>
                                        <w:sz w:val="18"/>
                                        <w:szCs w:val="18"/>
                                      </w:rPr>
                                    </w:pPr>
                                    <w:proofErr w:type="spellStart"/>
                                    <w:r>
                                      <w:rPr>
                                        <w:rFonts w:ascii="Arial" w:eastAsia="Times New Roman" w:hAnsi="Arial" w:cs="Arial"/>
                                        <w:color w:val="333333"/>
                                        <w:sz w:val="18"/>
                                        <w:szCs w:val="18"/>
                                        <w:shd w:val="clear" w:color="auto" w:fill="FFFFFF"/>
                                      </w:rPr>
                                      <w:t>Piao</w:t>
                                    </w:r>
                                    <w:proofErr w:type="spellEnd"/>
                                    <w:r>
                                      <w:rPr>
                                        <w:rFonts w:ascii="Arial" w:eastAsia="Times New Roman" w:hAnsi="Arial" w:cs="Arial"/>
                                        <w:color w:val="333333"/>
                                        <w:sz w:val="18"/>
                                        <w:szCs w:val="18"/>
                                        <w:shd w:val="clear" w:color="auto" w:fill="FFFFFF"/>
                                      </w:rPr>
                                      <w:t xml:space="preserve"> Li, </w:t>
                                    </w:r>
                                    <w:r>
                                      <w:rPr>
                                        <w:rFonts w:ascii="Arial" w:eastAsia="Times New Roman" w:hAnsi="Arial" w:cs="Arial"/>
                                        <w:i/>
                                        <w:iCs/>
                                        <w:color w:val="333333"/>
                                        <w:sz w:val="18"/>
                                        <w:szCs w:val="18"/>
                                        <w:shd w:val="clear" w:color="auto" w:fill="FFFFFF"/>
                                      </w:rPr>
                                      <w:t>Nature</w:t>
                                    </w:r>
                                    <w:r>
                                      <w:rPr>
                                        <w:rFonts w:ascii="Arial" w:eastAsia="Times New Roman" w:hAnsi="Arial" w:cs="Arial"/>
                                        <w:color w:val="333333"/>
                                        <w:sz w:val="18"/>
                                        <w:szCs w:val="18"/>
                                        <w:shd w:val="clear" w:color="auto" w:fill="FFFFFF"/>
                                      </w:rPr>
                                      <w:t>, Shanghai</w:t>
                                    </w:r>
                                    <w:r>
                                      <w:rPr>
                                        <w:rFonts w:ascii="Arial" w:eastAsia="Times New Roman" w:hAnsi="Arial" w:cs="Arial"/>
                                        <w:color w:val="333333"/>
                                        <w:sz w:val="18"/>
                                        <w:szCs w:val="18"/>
                                        <w:shd w:val="clear" w:color="auto" w:fill="FFFFFF"/>
                                      </w:rPr>
                                      <w:br/>
                                      <w:t xml:space="preserve">Email: </w:t>
                                    </w:r>
                                    <w:hyperlink r:id="rId18" w:history="1">
                                      <w:r>
                                        <w:rPr>
                                          <w:rStyle w:val="Hyperlink"/>
                                          <w:rFonts w:ascii="Arial" w:eastAsia="Times New Roman" w:hAnsi="Arial" w:cs="Arial"/>
                                          <w:sz w:val="18"/>
                                          <w:szCs w:val="18"/>
                                          <w:shd w:val="clear" w:color="auto" w:fill="FFFFFF"/>
                                        </w:rPr>
                                        <w:t>Piao.Li@nature.com</w:t>
                                      </w:r>
                                    </w:hyperlink>
                                    <w:r>
                                      <w:rPr>
                                        <w:rFonts w:ascii="Arial" w:eastAsia="Times New Roman" w:hAnsi="Arial" w:cs="Arial"/>
                                        <w:color w:val="333333"/>
                                        <w:sz w:val="18"/>
                                        <w:szCs w:val="18"/>
                                        <w:shd w:val="clear" w:color="auto" w:fill="FFFFFF"/>
                                      </w:rPr>
                                      <w:t>, Tel: +86 21 2422 5042</w:t>
                                    </w:r>
                                  </w:p>
                                </w:tc>
                              </w:tr>
                            </w:tbl>
                            <w:p w:rsidR="006851EA" w:rsidRDefault="006851EA">
                              <w:pPr>
                                <w:rPr>
                                  <w:rFonts w:eastAsia="Times New Roman"/>
                                  <w:sz w:val="20"/>
                                  <w:szCs w:val="20"/>
                                </w:rPr>
                              </w:pPr>
                            </w:p>
                          </w:tc>
                        </w:tr>
                        <w:tr w:rsidR="006851EA">
                          <w:trPr>
                            <w:tblCellSpacing w:w="0" w:type="dxa"/>
                          </w:trPr>
                          <w:tc>
                            <w:tcPr>
                              <w:tcW w:w="0" w:type="auto"/>
                              <w:shd w:val="clear" w:color="auto" w:fill="FFFFFF"/>
                              <w:vAlign w:val="center"/>
                              <w:hideMark/>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3405"/>
                              </w:tblGrid>
                              <w:tr w:rsidR="006851EA">
                                <w:trPr>
                                  <w:tblCellSpacing w:w="0" w:type="dxa"/>
                                </w:trPr>
                                <w:tc>
                                  <w:tcPr>
                                    <w:tcW w:w="0" w:type="auto"/>
                                    <w:shd w:val="clear" w:color="auto" w:fill="FFFFFF"/>
                                    <w:vAlign w:val="center"/>
                                    <w:hideMark/>
                                  </w:tcPr>
                                  <w:p w:rsidR="006851EA" w:rsidRDefault="006851EA">
                                    <w:pPr>
                                      <w:rPr>
                                        <w:rFonts w:ascii="Arial" w:eastAsia="Times New Roman" w:hAnsi="Arial" w:cs="Arial"/>
                                        <w:b/>
                                        <w:bCs/>
                                        <w:caps/>
                                        <w:color w:val="000000"/>
                                        <w:sz w:val="27"/>
                                        <w:szCs w:val="27"/>
                                      </w:rPr>
                                    </w:pPr>
                                    <w:r>
                                      <w:rPr>
                                        <w:rFonts w:ascii="Arial" w:eastAsia="Times New Roman" w:hAnsi="Arial" w:cs="Arial"/>
                                        <w:b/>
                                        <w:bCs/>
                                        <w:caps/>
                                        <w:color w:val="000000"/>
                                        <w:sz w:val="27"/>
                                        <w:szCs w:val="27"/>
                                        <w:shd w:val="clear" w:color="auto" w:fill="FFFFFF"/>
                                      </w:rPr>
                                      <w:t>From United Kingdom  </w:t>
                                    </w:r>
                                  </w:p>
                                </w:tc>
                              </w:tr>
                            </w:tbl>
                            <w:p w:rsidR="006851EA" w:rsidRDefault="006851EA">
                              <w:pPr>
                                <w:spacing w:line="135" w:lineRule="atLeast"/>
                                <w:rPr>
                                  <w:rFonts w:eastAsia="Times New Roman"/>
                                  <w:sz w:val="9"/>
                                  <w:szCs w:val="9"/>
                                </w:rPr>
                              </w:pPr>
                              <w:r>
                                <w:rPr>
                                  <w:rFonts w:eastAsia="Times New Roman"/>
                                  <w:sz w:val="9"/>
                                  <w:szCs w:val="9"/>
                                </w:rPr>
                                <w:t> </w:t>
                              </w:r>
                            </w:p>
                            <w:p w:rsidR="006851EA" w:rsidRDefault="006851EA">
                              <w:pPr>
                                <w:spacing w:line="15" w:lineRule="atLeast"/>
                                <w:rPr>
                                  <w:rFonts w:eastAsia="Times New Roman"/>
                                  <w:sz w:val="3"/>
                                  <w:szCs w:val="3"/>
                                </w:rPr>
                              </w:pPr>
                              <w:r>
                                <w:rPr>
                                  <w:rFonts w:eastAsia="Times New Roman"/>
                                  <w:sz w:val="3"/>
                                  <w:szCs w:val="3"/>
                                </w:rPr>
                                <w:t> </w:t>
                              </w:r>
                            </w:p>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8276"/>
                              </w:tblGrid>
                              <w:tr w:rsidR="006851EA">
                                <w:trPr>
                                  <w:tblCellSpacing w:w="0" w:type="dxa"/>
                                </w:trPr>
                                <w:tc>
                                  <w:tcPr>
                                    <w:tcW w:w="0" w:type="auto"/>
                                    <w:tcMar>
                                      <w:top w:w="300" w:type="dxa"/>
                                      <w:left w:w="0" w:type="dxa"/>
                                      <w:bottom w:w="600" w:type="dxa"/>
                                      <w:right w:w="0" w:type="dxa"/>
                                    </w:tcMar>
                                    <w:vAlign w:val="center"/>
                                    <w:hideMark/>
                                  </w:tcPr>
                                  <w:p w:rsidR="006851EA" w:rsidRDefault="006851EA">
                                    <w:pPr>
                                      <w:rPr>
                                        <w:rFonts w:ascii="Arial" w:eastAsia="Times New Roman" w:hAnsi="Arial" w:cs="Arial"/>
                                        <w:color w:val="333333"/>
                                        <w:sz w:val="18"/>
                                        <w:szCs w:val="18"/>
                                      </w:rPr>
                                    </w:pPr>
                                    <w:r>
                                      <w:rPr>
                                        <w:rFonts w:ascii="Arial" w:eastAsia="Times New Roman" w:hAnsi="Arial" w:cs="Arial"/>
                                        <w:color w:val="333333"/>
                                        <w:sz w:val="18"/>
                                        <w:szCs w:val="18"/>
                                        <w:shd w:val="clear" w:color="auto" w:fill="FFFFFF"/>
                                      </w:rPr>
                                      <w:t xml:space="preserve">Rebecca Walton, </w:t>
                                    </w:r>
                                    <w:r>
                                      <w:rPr>
                                        <w:rFonts w:ascii="Arial" w:eastAsia="Times New Roman" w:hAnsi="Arial" w:cs="Arial"/>
                                        <w:i/>
                                        <w:iCs/>
                                        <w:color w:val="333333"/>
                                        <w:sz w:val="18"/>
                                        <w:szCs w:val="18"/>
                                        <w:shd w:val="clear" w:color="auto" w:fill="FFFFFF"/>
                                      </w:rPr>
                                      <w:t>Nature</w:t>
                                    </w:r>
                                    <w:r>
                                      <w:rPr>
                                        <w:rFonts w:ascii="Arial" w:eastAsia="Times New Roman" w:hAnsi="Arial" w:cs="Arial"/>
                                        <w:color w:val="333333"/>
                                        <w:sz w:val="18"/>
                                        <w:szCs w:val="18"/>
                                        <w:shd w:val="clear" w:color="auto" w:fill="FFFFFF"/>
                                      </w:rPr>
                                      <w:t>, London</w:t>
                                    </w:r>
                                    <w:r>
                                      <w:rPr>
                                        <w:rFonts w:ascii="Arial" w:eastAsia="Times New Roman" w:hAnsi="Arial" w:cs="Arial"/>
                                        <w:color w:val="333333"/>
                                        <w:sz w:val="18"/>
                                        <w:szCs w:val="18"/>
                                        <w:shd w:val="clear" w:color="auto" w:fill="FFFFFF"/>
                                      </w:rPr>
                                      <w:br/>
                                      <w:t xml:space="preserve">Email: </w:t>
                                    </w:r>
                                    <w:hyperlink r:id="rId19" w:history="1">
                                      <w:r>
                                        <w:rPr>
                                          <w:rStyle w:val="Hyperlink"/>
                                          <w:rFonts w:ascii="Arial" w:eastAsia="Times New Roman" w:hAnsi="Arial" w:cs="Arial"/>
                                          <w:sz w:val="18"/>
                                          <w:szCs w:val="18"/>
                                          <w:shd w:val="clear" w:color="auto" w:fill="FFFFFF"/>
                                        </w:rPr>
                                        <w:t>r.walton@nature.com</w:t>
                                      </w:r>
                                    </w:hyperlink>
                                    <w:r>
                                      <w:rPr>
                                        <w:rFonts w:ascii="Arial" w:eastAsia="Times New Roman" w:hAnsi="Arial" w:cs="Arial"/>
                                        <w:color w:val="333333"/>
                                        <w:sz w:val="18"/>
                                        <w:szCs w:val="18"/>
                                        <w:shd w:val="clear" w:color="auto" w:fill="FFFFFF"/>
                                      </w:rPr>
                                      <w:t>, Tel: +44 20 7843 4502</w:t>
                                    </w:r>
                                  </w:p>
                                </w:tc>
                              </w:tr>
                            </w:tbl>
                            <w:p w:rsidR="006851EA" w:rsidRDefault="006851EA">
                              <w:pPr>
                                <w:rPr>
                                  <w:rFonts w:eastAsia="Times New Roman"/>
                                  <w:sz w:val="20"/>
                                  <w:szCs w:val="20"/>
                                </w:rPr>
                              </w:pPr>
                            </w:p>
                          </w:tc>
                        </w:tr>
                      </w:tbl>
                      <w:p w:rsidR="006851EA" w:rsidRDefault="006851EA">
                        <w:pPr>
                          <w:rPr>
                            <w:rFonts w:eastAsia="Times New Roman"/>
                            <w:sz w:val="20"/>
                            <w:szCs w:val="20"/>
                          </w:rPr>
                        </w:pPr>
                      </w:p>
                    </w:tc>
                  </w:tr>
                </w:tbl>
                <w:p w:rsidR="006851EA" w:rsidRDefault="006851EA">
                  <w:pPr>
                    <w:rPr>
                      <w:rFonts w:eastAsia="Times New Roman"/>
                      <w:sz w:val="20"/>
                      <w:szCs w:val="20"/>
                    </w:rPr>
                  </w:pPr>
                </w:p>
              </w:tc>
              <w:tc>
                <w:tcPr>
                  <w:tcW w:w="75" w:type="dxa"/>
                  <w:vAlign w:val="center"/>
                  <w:hideMark/>
                </w:tcPr>
                <w:p w:rsidR="006851EA" w:rsidRDefault="006851EA">
                  <w:pPr>
                    <w:rPr>
                      <w:rFonts w:eastAsia="Times New Roman"/>
                    </w:rPr>
                  </w:pPr>
                  <w:r>
                    <w:rPr>
                      <w:rFonts w:eastAsia="Times New Roman"/>
                    </w:rPr>
                    <w:t> </w:t>
                  </w:r>
                </w:p>
              </w:tc>
            </w:tr>
          </w:tbl>
          <w:p w:rsidR="006851EA" w:rsidRDefault="006851EA">
            <w:pPr>
              <w:jc w:val="center"/>
              <w:rPr>
                <w:rFonts w:eastAsia="Times New Roman"/>
                <w:sz w:val="20"/>
                <w:szCs w:val="20"/>
              </w:rPr>
            </w:pPr>
          </w:p>
        </w:tc>
      </w:tr>
    </w:tbl>
    <w:p w:rsidR="006851EA" w:rsidRDefault="006851EA" w:rsidP="006851EA">
      <w:pPr>
        <w:rPr>
          <w:rFonts w:eastAsia="Times New Roman"/>
          <w:vanish/>
        </w:rPr>
      </w:pPr>
    </w:p>
    <w:tbl>
      <w:tblPr>
        <w:tblW w:w="5000" w:type="pct"/>
        <w:tblCellSpacing w:w="0" w:type="dxa"/>
        <w:shd w:val="clear" w:color="auto" w:fill="EEEEEE"/>
        <w:tblCellMar>
          <w:left w:w="0" w:type="dxa"/>
          <w:right w:w="0" w:type="dxa"/>
        </w:tblCellMar>
        <w:tblLook w:val="04A0" w:firstRow="1" w:lastRow="0" w:firstColumn="1" w:lastColumn="0" w:noHBand="0" w:noVBand="1"/>
      </w:tblPr>
      <w:tblGrid>
        <w:gridCol w:w="9026"/>
      </w:tblGrid>
      <w:tr w:rsidR="006851EA" w:rsidTr="006851EA">
        <w:trPr>
          <w:trHeight w:val="450"/>
          <w:tblCellSpacing w:w="0" w:type="dxa"/>
        </w:trPr>
        <w:tc>
          <w:tcPr>
            <w:tcW w:w="0" w:type="auto"/>
            <w:shd w:val="clear" w:color="auto" w:fill="EEEEEE"/>
            <w:vAlign w:val="center"/>
            <w:hideMark/>
          </w:tcPr>
          <w:p w:rsidR="006851EA" w:rsidRDefault="006851EA">
            <w:pPr>
              <w:rPr>
                <w:rFonts w:eastAsia="Times New Roman"/>
              </w:rPr>
            </w:pPr>
            <w:r>
              <w:rPr>
                <w:rFonts w:eastAsia="Times New Roman"/>
              </w:rPr>
              <w:t> </w:t>
            </w:r>
          </w:p>
        </w:tc>
      </w:tr>
    </w:tbl>
    <w:p w:rsidR="006851EA" w:rsidRDefault="006851EA" w:rsidP="006851EA">
      <w:pPr>
        <w:rPr>
          <w:rFonts w:eastAsia="Times New Roman"/>
          <w:vanish/>
        </w:rPr>
      </w:pPr>
      <w:bookmarkStart w:id="1" w:name=""/>
    </w:p>
    <w:tbl>
      <w:tblPr>
        <w:tblW w:w="5000" w:type="pct"/>
        <w:tblCellSpacing w:w="0" w:type="dxa"/>
        <w:shd w:val="clear" w:color="auto" w:fill="EEEEEE"/>
        <w:tblCellMar>
          <w:left w:w="0" w:type="dxa"/>
          <w:right w:w="0" w:type="dxa"/>
        </w:tblCellMar>
        <w:tblLook w:val="04A0" w:firstRow="1" w:lastRow="0" w:firstColumn="1" w:lastColumn="0" w:noHBand="0" w:noVBand="1"/>
      </w:tblPr>
      <w:tblGrid>
        <w:gridCol w:w="9026"/>
      </w:tblGrid>
      <w:tr w:rsidR="006851EA" w:rsidTr="006851EA">
        <w:trPr>
          <w:tblCellSpacing w:w="0" w:type="dxa"/>
        </w:trPr>
        <w:tc>
          <w:tcPr>
            <w:tcW w:w="5000" w:type="pct"/>
            <w:shd w:val="clear" w:color="auto" w:fill="EEEEEE"/>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5"/>
              <w:gridCol w:w="8876"/>
              <w:gridCol w:w="75"/>
            </w:tblGrid>
            <w:tr w:rsidR="006851EA">
              <w:trPr>
                <w:tblCellSpacing w:w="0" w:type="dxa"/>
                <w:jc w:val="center"/>
              </w:trPr>
              <w:tc>
                <w:tcPr>
                  <w:tcW w:w="75" w:type="dxa"/>
                  <w:vAlign w:val="center"/>
                  <w:hideMark/>
                </w:tcPr>
                <w:p w:rsidR="006851EA" w:rsidRDefault="006851EA">
                  <w:pPr>
                    <w:rPr>
                      <w:rFonts w:eastAsia="Times New Roman"/>
                    </w:rPr>
                  </w:pPr>
                  <w:r>
                    <w:rPr>
                      <w:rFonts w:eastAsia="Times New Roman"/>
                    </w:rPr>
                    <w:t> </w:t>
                  </w:r>
                </w:p>
              </w:tc>
              <w:tc>
                <w:tcPr>
                  <w:tcW w:w="0" w:type="auto"/>
                  <w:vAlign w:val="center"/>
                </w:tcPr>
                <w:tbl>
                  <w:tblPr>
                    <w:tblW w:w="5000" w:type="pct"/>
                    <w:tblCellSpacing w:w="0" w:type="dxa"/>
                    <w:tblCellMar>
                      <w:left w:w="0" w:type="dxa"/>
                      <w:right w:w="0" w:type="dxa"/>
                    </w:tblCellMar>
                    <w:tblLook w:val="04A0" w:firstRow="1" w:lastRow="0" w:firstColumn="1" w:lastColumn="0" w:noHBand="0" w:noVBand="1"/>
                  </w:tblPr>
                  <w:tblGrid>
                    <w:gridCol w:w="8876"/>
                  </w:tblGrid>
                  <w:tr w:rsidR="006851EA">
                    <w:trPr>
                      <w:tblCellSpacing w:w="0" w:type="dxa"/>
                    </w:trPr>
                    <w:tc>
                      <w:tcPr>
                        <w:tcW w:w="5000" w:type="pct"/>
                        <w:shd w:val="clear" w:color="auto" w:fill="5A7786"/>
                        <w:tcMar>
                          <w:top w:w="90" w:type="dxa"/>
                          <w:left w:w="300" w:type="dxa"/>
                          <w:bottom w:w="90" w:type="dxa"/>
                          <w:right w:w="300" w:type="dxa"/>
                        </w:tcMar>
                        <w:vAlign w:val="center"/>
                        <w:hideMark/>
                      </w:tcPr>
                      <w:p w:rsidR="006851EA" w:rsidRDefault="006851EA">
                        <w:pPr>
                          <w:rPr>
                            <w:rFonts w:ascii="Garamond" w:eastAsia="Times New Roman" w:hAnsi="Garamond"/>
                            <w:b/>
                            <w:bCs/>
                            <w:caps/>
                            <w:sz w:val="36"/>
                            <w:szCs w:val="36"/>
                          </w:rPr>
                        </w:pPr>
                        <w:r>
                          <w:rPr>
                            <w:rFonts w:ascii="Garamond" w:eastAsia="Times New Roman" w:hAnsi="Garamond"/>
                            <w:b/>
                            <w:bCs/>
                            <w:caps/>
                            <w:color w:val="FFFFFF"/>
                            <w:sz w:val="36"/>
                            <w:szCs w:val="36"/>
                          </w:rPr>
                          <w:t>Terms</w:t>
                        </w:r>
                      </w:p>
                    </w:tc>
                    <w:bookmarkEnd w:id="1"/>
                  </w:tr>
                  <w:tr w:rsidR="006851EA">
                    <w:trPr>
                      <w:tblCellSpacing w:w="0" w:type="dxa"/>
                    </w:trPr>
                    <w:tc>
                      <w:tcPr>
                        <w:tcW w:w="5000" w:type="pct"/>
                        <w:shd w:val="clear" w:color="auto" w:fill="FFFFFF"/>
                        <w:tcMar>
                          <w:top w:w="0" w:type="dxa"/>
                          <w:left w:w="300" w:type="dxa"/>
                          <w:bottom w:w="0" w:type="dxa"/>
                          <w:right w:w="0" w:type="dxa"/>
                        </w:tcMar>
                        <w:vAlign w:val="center"/>
                        <w:hideMark/>
                      </w:tcPr>
                      <w:p w:rsidR="006851EA" w:rsidRDefault="006851EA">
                        <w:pPr>
                          <w:rPr>
                            <w:rFonts w:eastAsia="Times New Roman"/>
                            <w:sz w:val="2"/>
                            <w:szCs w:val="2"/>
                          </w:rPr>
                        </w:pPr>
                        <w:r>
                          <w:rPr>
                            <w:rFonts w:eastAsia="Times New Roman"/>
                            <w:sz w:val="2"/>
                            <w:szCs w:val="2"/>
                          </w:rPr>
                          <w:t> </w:t>
                        </w:r>
                      </w:p>
                    </w:tc>
                  </w:tr>
                </w:tbl>
                <w:p w:rsidR="006851EA" w:rsidRDefault="006851EA">
                  <w:pPr>
                    <w:rPr>
                      <w:rFonts w:eastAsia="Times New Roman"/>
                      <w:vanish/>
                    </w:rPr>
                  </w:pPr>
                </w:p>
                <w:tbl>
                  <w:tblPr>
                    <w:tblW w:w="5000" w:type="pct"/>
                    <w:tblCellSpacing w:w="0" w:type="dxa"/>
                    <w:shd w:val="clear" w:color="auto" w:fill="FFFFFF"/>
                    <w:tblCellMar>
                      <w:top w:w="255" w:type="dxa"/>
                      <w:left w:w="300" w:type="dxa"/>
                      <w:bottom w:w="255" w:type="dxa"/>
                      <w:right w:w="300" w:type="dxa"/>
                    </w:tblCellMar>
                    <w:tblLook w:val="04A0" w:firstRow="1" w:lastRow="0" w:firstColumn="1" w:lastColumn="0" w:noHBand="0" w:noVBand="1"/>
                  </w:tblPr>
                  <w:tblGrid>
                    <w:gridCol w:w="8876"/>
                  </w:tblGrid>
                  <w:tr w:rsidR="006851EA">
                    <w:trPr>
                      <w:tblCellSpacing w:w="0" w:type="dxa"/>
                    </w:trPr>
                    <w:tc>
                      <w:tcPr>
                        <w:tcW w:w="0" w:type="auto"/>
                        <w:shd w:val="clear" w:color="auto" w:fill="FFFFFF"/>
                        <w:vAlign w:val="center"/>
                        <w:hideMark/>
                      </w:tcPr>
                      <w:p w:rsidR="006851EA" w:rsidRDefault="006851EA">
                        <w:pPr>
                          <w:rPr>
                            <w:rFonts w:ascii="Arial" w:eastAsia="Times New Roman" w:hAnsi="Arial" w:cs="Arial"/>
                            <w:color w:val="333333"/>
                            <w:sz w:val="18"/>
                            <w:szCs w:val="18"/>
                          </w:rPr>
                        </w:pPr>
                        <w:r>
                          <w:rPr>
                            <w:rFonts w:ascii="Arial" w:eastAsia="Times New Roman" w:hAnsi="Arial" w:cs="Arial"/>
                            <w:color w:val="333333"/>
                            <w:sz w:val="18"/>
                            <w:szCs w:val="18"/>
                          </w:rPr>
                          <w:lastRenderedPageBreak/>
                          <w:t>1) The contents of this press release are confidential and should not be disclosed to any person or entity prior to the expiry of the relevant embargo period, with the exception of those mentioned in point 2.</w:t>
                        </w:r>
                        <w:r>
                          <w:rPr>
                            <w:rFonts w:ascii="Arial" w:eastAsia="Times New Roman" w:hAnsi="Arial" w:cs="Arial"/>
                            <w:color w:val="333333"/>
                            <w:sz w:val="18"/>
                            <w:szCs w:val="18"/>
                          </w:rPr>
                          <w:br/>
                        </w:r>
                        <w:r>
                          <w:rPr>
                            <w:rFonts w:ascii="Arial" w:eastAsia="Times New Roman" w:hAnsi="Arial" w:cs="Arial"/>
                            <w:color w:val="333333"/>
                            <w:sz w:val="18"/>
                            <w:szCs w:val="18"/>
                          </w:rPr>
                          <w:br/>
                          <w:t>2) You may share the contents of this press release and related materials with independent specialists prior to the expiry of the embargo period for the sole purpose of soliciting informed comment, but you must ensure that these specialists understand and respect the confidentiality and embargo conditions of the press release and related materials.</w:t>
                        </w:r>
                        <w:r>
                          <w:rPr>
                            <w:rFonts w:ascii="Arial" w:eastAsia="Times New Roman" w:hAnsi="Arial" w:cs="Arial"/>
                            <w:color w:val="333333"/>
                            <w:sz w:val="18"/>
                            <w:szCs w:val="18"/>
                          </w:rPr>
                          <w:br/>
                        </w:r>
                        <w:r>
                          <w:rPr>
                            <w:rFonts w:ascii="Arial" w:eastAsia="Times New Roman" w:hAnsi="Arial" w:cs="Arial"/>
                            <w:color w:val="333333"/>
                            <w:sz w:val="18"/>
                            <w:szCs w:val="18"/>
                          </w:rPr>
                          <w:br/>
                        </w:r>
                        <w:hyperlink r:id="rId20" w:history="1">
                          <w:r>
                            <w:rPr>
                              <w:rStyle w:val="Hyperlink"/>
                              <w:rFonts w:ascii="Arial" w:eastAsia="Times New Roman" w:hAnsi="Arial" w:cs="Arial"/>
                              <w:sz w:val="18"/>
                              <w:szCs w:val="18"/>
                            </w:rPr>
                            <w:t>See the full terms &amp; conditions</w:t>
                          </w:r>
                        </w:hyperlink>
                      </w:p>
                    </w:tc>
                  </w:tr>
                </w:tbl>
                <w:p w:rsidR="006851EA" w:rsidRDefault="006851EA">
                  <w:pPr>
                    <w:rPr>
                      <w:rFonts w:eastAsia="Times New Roman"/>
                      <w:sz w:val="20"/>
                      <w:szCs w:val="20"/>
                    </w:rPr>
                  </w:pPr>
                </w:p>
              </w:tc>
              <w:tc>
                <w:tcPr>
                  <w:tcW w:w="75" w:type="dxa"/>
                  <w:vAlign w:val="center"/>
                  <w:hideMark/>
                </w:tcPr>
                <w:p w:rsidR="006851EA" w:rsidRDefault="006851EA">
                  <w:pPr>
                    <w:rPr>
                      <w:rFonts w:eastAsia="Times New Roman"/>
                    </w:rPr>
                  </w:pPr>
                  <w:r>
                    <w:rPr>
                      <w:rFonts w:eastAsia="Times New Roman"/>
                    </w:rPr>
                    <w:lastRenderedPageBreak/>
                    <w:t> </w:t>
                  </w:r>
                </w:p>
              </w:tc>
            </w:tr>
          </w:tbl>
          <w:p w:rsidR="006851EA" w:rsidRDefault="006851EA">
            <w:pPr>
              <w:jc w:val="center"/>
              <w:rPr>
                <w:rFonts w:eastAsia="Times New Roman"/>
                <w:sz w:val="20"/>
                <w:szCs w:val="20"/>
              </w:rPr>
            </w:pPr>
          </w:p>
        </w:tc>
      </w:tr>
    </w:tbl>
    <w:p w:rsidR="006851EA" w:rsidRDefault="006851EA" w:rsidP="006851EA">
      <w:pPr>
        <w:rPr>
          <w:rFonts w:eastAsia="Times New Roman"/>
          <w:vanish/>
        </w:rPr>
      </w:pPr>
    </w:p>
    <w:tbl>
      <w:tblPr>
        <w:tblW w:w="5000" w:type="pct"/>
        <w:tblCellSpacing w:w="0" w:type="dxa"/>
        <w:shd w:val="clear" w:color="auto" w:fill="EEEEEE"/>
        <w:tblCellMar>
          <w:left w:w="0" w:type="dxa"/>
          <w:right w:w="0" w:type="dxa"/>
        </w:tblCellMar>
        <w:tblLook w:val="04A0" w:firstRow="1" w:lastRow="0" w:firstColumn="1" w:lastColumn="0" w:noHBand="0" w:noVBand="1"/>
      </w:tblPr>
      <w:tblGrid>
        <w:gridCol w:w="9026"/>
      </w:tblGrid>
      <w:tr w:rsidR="006851EA" w:rsidTr="006851EA">
        <w:trPr>
          <w:tblCellSpacing w:w="0" w:type="dxa"/>
        </w:trPr>
        <w:tc>
          <w:tcPr>
            <w:tcW w:w="5000" w:type="pct"/>
            <w:shd w:val="clear" w:color="auto" w:fill="EEEEEE"/>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75"/>
              <w:gridCol w:w="8876"/>
              <w:gridCol w:w="75"/>
            </w:tblGrid>
            <w:tr w:rsidR="006851EA" w:rsidTr="006851EA">
              <w:trPr>
                <w:tblCellSpacing w:w="0" w:type="dxa"/>
                <w:jc w:val="center"/>
              </w:trPr>
              <w:tc>
                <w:tcPr>
                  <w:tcW w:w="75" w:type="dxa"/>
                  <w:vAlign w:val="center"/>
                </w:tcPr>
                <w:p w:rsidR="006851EA" w:rsidRDefault="006851EA">
                  <w:pPr>
                    <w:rPr>
                      <w:rFonts w:eastAsia="Times New Roman"/>
                    </w:rPr>
                  </w:pPr>
                  <w:bookmarkStart w:id="2" w:name="_GoBack"/>
                  <w:bookmarkEnd w:id="2"/>
                </w:p>
              </w:tc>
              <w:tc>
                <w:tcPr>
                  <w:tcW w:w="0" w:type="auto"/>
                  <w:vAlign w:val="center"/>
                </w:tcPr>
                <w:p w:rsidR="006851EA" w:rsidRDefault="006851EA">
                  <w:pPr>
                    <w:rPr>
                      <w:rFonts w:eastAsia="Times New Roman"/>
                      <w:sz w:val="20"/>
                      <w:szCs w:val="20"/>
                    </w:rPr>
                  </w:pPr>
                </w:p>
              </w:tc>
              <w:tc>
                <w:tcPr>
                  <w:tcW w:w="75" w:type="dxa"/>
                  <w:vAlign w:val="center"/>
                  <w:hideMark/>
                </w:tcPr>
                <w:p w:rsidR="006851EA" w:rsidRDefault="006851EA">
                  <w:pPr>
                    <w:rPr>
                      <w:rFonts w:eastAsia="Times New Roman"/>
                    </w:rPr>
                  </w:pPr>
                  <w:r>
                    <w:rPr>
                      <w:rFonts w:eastAsia="Times New Roman"/>
                    </w:rPr>
                    <w:t> </w:t>
                  </w:r>
                </w:p>
              </w:tc>
            </w:tr>
          </w:tbl>
          <w:p w:rsidR="006851EA" w:rsidRDefault="006851EA">
            <w:pPr>
              <w:jc w:val="center"/>
              <w:rPr>
                <w:rFonts w:eastAsia="Times New Roman"/>
                <w:sz w:val="20"/>
                <w:szCs w:val="20"/>
              </w:rPr>
            </w:pPr>
          </w:p>
        </w:tc>
      </w:tr>
    </w:tbl>
    <w:p w:rsidR="006851EA" w:rsidRDefault="006851EA" w:rsidP="006851EA">
      <w:pPr>
        <w:rPr>
          <w:rFonts w:eastAsia="Times New Roman"/>
        </w:rPr>
      </w:pPr>
      <w:r>
        <w:rPr>
          <w:rFonts w:eastAsia="Times New Roman"/>
          <w:noProof/>
        </w:rPr>
        <w:drawing>
          <wp:inline distT="0" distB="0" distL="0" distR="0">
            <wp:extent cx="9525" cy="9525"/>
            <wp:effectExtent l="0" t="0" r="0" b="0"/>
            <wp:docPr id="1" name="Picture 1" descr="http://track.nature.com/track/open.php?u=30195101&amp;id=b69ccad4620d4cd7a8d2ae18cf7f7e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rack.nature.com/track/open.php?u=30195101&amp;id=b69ccad4620d4cd7a8d2ae18cf7f7ec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2F7464" w:rsidRDefault="002F7464"/>
    <w:sectPr w:rsidR="002F74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1EA"/>
    <w:rsid w:val="002F7464"/>
    <w:rsid w:val="006851E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3F632F-642C-4F57-9E29-E1A833101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1EA"/>
    <w:pPr>
      <w:spacing w:after="0" w:line="240" w:lineRule="auto"/>
    </w:pPr>
    <w:rPr>
      <w:rFonts w:ascii="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851EA"/>
    <w:rPr>
      <w:color w:val="0000FF"/>
      <w:u w:val="single"/>
    </w:rPr>
  </w:style>
  <w:style w:type="paragraph" w:styleId="NormalWeb">
    <w:name w:val="Normal (Web)"/>
    <w:basedOn w:val="Normal"/>
    <w:uiPriority w:val="99"/>
    <w:semiHidden/>
    <w:unhideWhenUsed/>
    <w:rsid w:val="006851EA"/>
    <w:pPr>
      <w:spacing w:before="100" w:beforeAutospacing="1" w:after="100" w:afterAutospacing="1"/>
    </w:pPr>
  </w:style>
  <w:style w:type="character" w:styleId="Emphasis">
    <w:name w:val="Emphasis"/>
    <w:basedOn w:val="DefaultParagraphFont"/>
    <w:uiPriority w:val="20"/>
    <w:qFormat/>
    <w:rsid w:val="006851EA"/>
    <w:rPr>
      <w:i/>
      <w:iCs/>
    </w:rPr>
  </w:style>
  <w:style w:type="character" w:styleId="Strong">
    <w:name w:val="Strong"/>
    <w:basedOn w:val="DefaultParagraphFont"/>
    <w:uiPriority w:val="22"/>
    <w:qFormat/>
    <w:rsid w:val="006851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017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ck.nature.com/track/click/30195101/press.nature.com?p=eyJzIjoiMjBIUEZoYXM4R1BkeXNLQ0pZSUU3UE42WkIwIiwidiI6MSwicCI6IntcInVcIjozMDE5NTEwMSxcInZcIjoxLFwidXJsXCI6XCJodHRwOlxcXC9cXFwvcHJlc3MubmF0dXJlLmNvbVxcXC90ZXJtcy1hbmQtY29uZGl0aW9uc1xcXC9cIixcImlkXCI6XCJiNjljY2FkNDYyMGQ0Y2Q3YThkMmFlMThjZjdmN2VjNVwiLFwidXJsX2lkc1wiOltcIjAwNTFmMzhlYTc0ZDJhYjBkZWNmMDgwYTY4ZTNkNmFmNDA5NzU2NTFcIl19In0" TargetMode="External"/><Relationship Id="rId13" Type="http://schemas.openxmlformats.org/officeDocument/2006/relationships/hyperlink" Target="mailto:h.dayantis@ucl.ac.uk" TargetMode="External"/><Relationship Id="rId18" Type="http://schemas.openxmlformats.org/officeDocument/2006/relationships/hyperlink" Target="mailto:Piao.Li@nature.com" TargetMode="External"/><Relationship Id="rId3" Type="http://schemas.openxmlformats.org/officeDocument/2006/relationships/webSettings" Target="webSettings.xml"/><Relationship Id="rId21" Type="http://schemas.openxmlformats.org/officeDocument/2006/relationships/image" Target="media/image2.gif"/><Relationship Id="rId7" Type="http://schemas.openxmlformats.org/officeDocument/2006/relationships/hyperlink" Target="http://track.nature.com/track/click/30195101/press.nature.com?p=eyJzIjoiMjBIUEZoYXM4R1BkeXNLQ0pZSUU3UE42WkIwIiwidiI6MSwicCI6IntcInVcIjozMDE5NTEwMSxcInZcIjoxLFwidXJsXCI6XCJodHRwOlxcXC9cXFwvcHJlc3MubmF0dXJlLmNvbVxcXC90ZXJtcy1hbmQtY29uZGl0aW9uc1xcXC9cIixcImlkXCI6XCJiNjljY2FkNDYyMGQ0Y2Q3YThkMmFlMThjZjdmN2VjNVwiLFwidXJsX2lkc1wiOltcIjAwNTFmMzhlYTc0ZDJhYjBkZWNmMDgwYTY4ZTNkNmFmNDA5NzU2NTFcIl19In0" TargetMode="External"/><Relationship Id="rId12" Type="http://schemas.openxmlformats.org/officeDocument/2006/relationships/hyperlink" Target="mailto:r.walton@nature.com" TargetMode="External"/><Relationship Id="rId17" Type="http://schemas.openxmlformats.org/officeDocument/2006/relationships/hyperlink" Target="mailto:mihoko.yamanishi@nature.com" TargetMode="External"/><Relationship Id="rId2" Type="http://schemas.openxmlformats.org/officeDocument/2006/relationships/settings" Target="settings.xml"/><Relationship Id="rId16" Type="http://schemas.openxmlformats.org/officeDocument/2006/relationships/hyperlink" Target="mailto:david.barnstone@us.nature.com" TargetMode="External"/><Relationship Id="rId20" Type="http://schemas.openxmlformats.org/officeDocument/2006/relationships/hyperlink" Target="http://track.nature.com/track/click/30195101/press.nature.com?p=eyJzIjoiMjBIUEZoYXM4R1BkeXNLQ0pZSUU3UE42WkIwIiwidiI6MSwicCI6IntcInVcIjozMDE5NTEwMSxcInZcIjoxLFwidXJsXCI6XCJodHRwOlxcXC9cXFwvcHJlc3MubmF0dXJlLmNvbVxcXC90ZXJtcy1hbmQtY29uZGl0aW9uc1xcXC9cIixcImlkXCI6XCJiNjljY2FkNDYyMGQ0Y2Q3YThkMmFlMThjZjdmN2VjNVwiLFwidXJsX2lkc1wiOltcIjAwNTFmMzhlYTc0ZDJhYjBkZWNmMDgwYTY4ZTNkNmFmNDA5NzU2NTFcIl19In0" TargetMode="External"/><Relationship Id="rId1" Type="http://schemas.openxmlformats.org/officeDocument/2006/relationships/styles" Target="styles.xml"/><Relationship Id="rId6" Type="http://schemas.openxmlformats.org/officeDocument/2006/relationships/hyperlink" Target="http://track.nature.com/track/click/30195101/press.nature.com?p=eyJzIjoiVkgyWDhhdTQ4SWJEXzB6dlB5WFVnVUZNZTlFIiwidiI6MSwicCI6IntcInVcIjozMDE5NTEwMSxcInZcIjoxLFwidXJsXCI6XCJodHRwOlxcXC9cXFwvcHJlc3MubmF0dXJlLmNvbVwiLFwiaWRcIjpcImI2OWNjYWQ0NjIwZDRjZDdhOGQyYWUxOGNmN2Y3ZWM1XCIsXCJ1cmxfaWRzXCI6W1wiMjBhZjg5M2Q2ZTYxYzM3MzhkMDk2MzMwZmQwM2ExNTAwNTYwZjJjYVwiXX0ifQ" TargetMode="External"/><Relationship Id="rId11" Type="http://schemas.openxmlformats.org/officeDocument/2006/relationships/hyperlink" Target="http://track.nature.com/track/click/30195101/www.nationalprionclinic.org?p=eyJzIjoiLVE2M1dyTzlrMDRSMmIybXY5NVhUcXU5bkRNIiwidiI6MSwicCI6IntcInVcIjozMDE5NTEwMSxcInZcIjoxLFwidXJsXCI6XCJodHRwOlxcXC9cXFwvd3d3Lm5hdGlvbmFscHJpb25jbGluaWMub3JnXCIsXCJpZFwiOlwiYjY5Y2NhZDQ2MjBkNGNkN2E4ZDJhZTE4Y2Y3ZjdlYzVcIixcInVybF9pZHNcIjpbXCJhOTRjYWE5MGMwYTQyMTg5NzBkZTUwNWQ0YTc3ZTg2N2FjYTY0MmUyXCJdfSJ9" TargetMode="External"/><Relationship Id="rId5" Type="http://schemas.openxmlformats.org/officeDocument/2006/relationships/image" Target="media/image1.gif"/><Relationship Id="rId15" Type="http://schemas.openxmlformats.org/officeDocument/2006/relationships/hyperlink" Target="http://nature.com/articles/doi:10.1038/nature15369" TargetMode="External"/><Relationship Id="rId23" Type="http://schemas.openxmlformats.org/officeDocument/2006/relationships/theme" Target="theme/theme1.xml"/><Relationship Id="rId10" Type="http://schemas.openxmlformats.org/officeDocument/2006/relationships/hyperlink" Target="http://track.nature.com/track/click/30195101/press.nature.com?p=eyJzIjoieE44UGNMdGlROVRFeDFHS3ZJRUdnak00UXFNIiwidiI6MSwicCI6IntcInVcIjozMDE5NTEwMSxcInZcIjoxLFwidXJsXCI6XCJodHRwOlxcXC9cXFwvcHJlc3MubmF0dXJlLmNvbVxcXC8_cG9zdF90eXBlPXByZXNzX3JlbGVhc2UmcD0yNDAyMSZXVC5lY19pZD1QUkVTU1wiLFwiaWRcIjpcImI2OWNjYWQ0NjIwZDRjZDdhOGQyYWUxOGNmN2Y3ZWM1XCIsXCJ1cmxfaWRzXCI6W1wiZTRkOGVhNWU3MTRiOGRiZWJmYWJiMDhhNjlhYTJlMDViMzljOTM5NlwiXX0ifQ" TargetMode="External"/><Relationship Id="rId19" Type="http://schemas.openxmlformats.org/officeDocument/2006/relationships/hyperlink" Target="mailto:r.walton@nature.com" TargetMode="External"/><Relationship Id="rId4" Type="http://schemas.openxmlformats.org/officeDocument/2006/relationships/hyperlink" Target="http://track.nature.com/track/click/30195101/press.nature.com?p=eyJzIjoiVTk5Q0c5azdjMG42dmNQS2ZtQUR6R0tjLWxZIiwidiI6MSwicCI6IntcInVcIjozMDE5NTEwMSxcInZcIjoxLFwidXJsXCI6XCJodHRwOlxcXC9cXFwvcHJlc3MubmF0dXJlLmNvbVxcXC8_cG9zdF90eXBlPXByZXNzX3JlbGVhc2VfZ3JvdXAmcD0yNDAxN1wiLFwiaWRcIjpcImI2OWNjYWQ0NjIwZDRjZDdhOGQyYWUxOGNmN2Y3ZWM1XCIsXCJ1cmxfaWRzXCI6W1wiZWJjNTZjZWZlYTY4ZTgxYjAyYmY2MDkxZTNmOGM5OWUyN2FhNWNiNFwiXX0ifQ" TargetMode="External"/><Relationship Id="rId9" Type="http://schemas.openxmlformats.org/officeDocument/2006/relationships/hyperlink" Target="mailto:press@nature.com" TargetMode="External"/><Relationship Id="rId14" Type="http://schemas.openxmlformats.org/officeDocument/2006/relationships/hyperlink" Target="mailto:mathias.jucker@uni-tuebingen.d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1708</Words>
  <Characters>9739</Characters>
  <Application>Microsoft Office Word</Application>
  <DocSecurity>0</DocSecurity>
  <Lines>81</Lines>
  <Paragraphs>22</Paragraphs>
  <ScaleCrop>false</ScaleCrop>
  <Company>Australian Science Media Centre</Company>
  <LinksUpToDate>false</LinksUpToDate>
  <CharactersWithSpaces>11425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Milton</dc:creator>
  <cp:keywords/>
  <dc:description/>
  <cp:lastModifiedBy>Joseph Milton</cp:lastModifiedBy>
  <cp:revision>1</cp:revision>
  <dcterms:created xsi:type="dcterms:W3CDTF">2015-09-07T23:30:00Z</dcterms:created>
  <dcterms:modified xsi:type="dcterms:W3CDTF">2015-09-07T23:30:00Z</dcterms:modified>
</cp:coreProperties>
</file>