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8C" w:rsidRPr="003E0C8C" w:rsidRDefault="003E0C8C" w:rsidP="003E0C8C">
      <w:pPr>
        <w:shd w:val="clear" w:color="auto" w:fill="FFFFFF"/>
        <w:spacing w:after="360" w:line="240" w:lineRule="auto"/>
        <w:outlineLvl w:val="0"/>
        <w:rPr>
          <w:rFonts w:ascii="Arial" w:eastAsia="Times New Roman" w:hAnsi="Arial" w:cs="Arial"/>
          <w:color w:val="363636"/>
          <w:sz w:val="48"/>
          <w:szCs w:val="48"/>
          <w:lang w:eastAsia="en-GB"/>
        </w:rPr>
      </w:pPr>
      <w:r w:rsidRPr="003E0C8C">
        <w:rPr>
          <w:rFonts w:ascii="Arial" w:eastAsia="Times New Roman" w:hAnsi="Arial" w:cs="Arial"/>
          <w:color w:val="363636"/>
          <w:kern w:val="36"/>
          <w:sz w:val="48"/>
          <w:szCs w:val="48"/>
          <w:lang w:eastAsia="en-GB"/>
        </w:rPr>
        <w:t xml:space="preserve">Global links between air pollution and premature mortality </w:t>
      </w:r>
    </w:p>
    <w:p w:rsidR="003E0C8C" w:rsidRPr="003E0C8C" w:rsidRDefault="003E0C8C" w:rsidP="003E0C8C">
      <w:pPr>
        <w:pBdr>
          <w:left w:val="single" w:sz="24" w:space="5" w:color="auto"/>
        </w:pBdr>
        <w:shd w:val="clear" w:color="auto" w:fill="FFFFFF"/>
        <w:spacing w:after="180" w:line="368" w:lineRule="atLeast"/>
        <w:ind w:right="90"/>
        <w:outlineLvl w:val="2"/>
        <w:rPr>
          <w:rFonts w:ascii="Arial" w:eastAsia="Times New Roman" w:hAnsi="Arial" w:cs="Arial"/>
          <w:b/>
          <w:bCs/>
          <w:color w:val="B5191A"/>
          <w:sz w:val="27"/>
          <w:szCs w:val="27"/>
          <w:lang w:eastAsia="en-GB"/>
        </w:rPr>
      </w:pPr>
      <w:r w:rsidRPr="003E0C8C">
        <w:rPr>
          <w:rFonts w:ascii="Arial" w:eastAsia="Times New Roman" w:hAnsi="Arial" w:cs="Arial"/>
          <w:b/>
          <w:bCs/>
          <w:color w:val="B5191A"/>
          <w:sz w:val="27"/>
          <w:szCs w:val="27"/>
          <w:lang w:eastAsia="en-GB"/>
        </w:rPr>
        <w:t>Embargo</w:t>
      </w:r>
    </w:p>
    <w:p w:rsidR="003E0C8C" w:rsidRPr="003E0C8C" w:rsidRDefault="003E0C8C" w:rsidP="003E0C8C">
      <w:pPr>
        <w:numPr>
          <w:ilvl w:val="0"/>
          <w:numId w:val="3"/>
        </w:numPr>
        <w:shd w:val="clear" w:color="auto" w:fill="FFFFFF"/>
        <w:spacing w:before="100" w:beforeAutospacing="1" w:after="90" w:line="368" w:lineRule="atLeast"/>
        <w:ind w:right="219"/>
        <w:rPr>
          <w:rFonts w:ascii="Arial" w:eastAsia="Times New Roman" w:hAnsi="Arial" w:cs="Arial"/>
          <w:color w:val="363636"/>
          <w:sz w:val="21"/>
          <w:szCs w:val="21"/>
          <w:lang w:eastAsia="en-GB"/>
        </w:rPr>
      </w:pPr>
      <w:r w:rsidRPr="003E0C8C">
        <w:rPr>
          <w:rFonts w:ascii="Arial" w:eastAsia="Times New Roman" w:hAnsi="Arial" w:cs="Arial"/>
          <w:b/>
          <w:bCs/>
          <w:color w:val="B5191A"/>
          <w:sz w:val="21"/>
          <w:szCs w:val="21"/>
          <w:lang w:eastAsia="en-GB"/>
        </w:rPr>
        <w:t>London: </w:t>
      </w:r>
      <w:r w:rsidRPr="003E0C8C">
        <w:rPr>
          <w:rFonts w:ascii="Arial" w:eastAsia="Times New Roman" w:hAnsi="Arial" w:cs="Arial"/>
          <w:color w:val="363636"/>
          <w:sz w:val="21"/>
          <w:szCs w:val="21"/>
          <w:lang w:eastAsia="en-GB"/>
        </w:rPr>
        <w:t>Wednesday 16 September 2015 18:00 (BST)</w:t>
      </w:r>
    </w:p>
    <w:p w:rsidR="003E0C8C" w:rsidRPr="003E0C8C" w:rsidRDefault="003E0C8C" w:rsidP="003E0C8C">
      <w:pPr>
        <w:numPr>
          <w:ilvl w:val="0"/>
          <w:numId w:val="3"/>
        </w:numPr>
        <w:shd w:val="clear" w:color="auto" w:fill="FFFFFF"/>
        <w:spacing w:before="100" w:beforeAutospacing="1" w:after="90" w:line="368" w:lineRule="atLeast"/>
        <w:rPr>
          <w:rFonts w:ascii="Arial" w:eastAsia="Times New Roman" w:hAnsi="Arial" w:cs="Arial"/>
          <w:color w:val="363636"/>
          <w:sz w:val="21"/>
          <w:szCs w:val="21"/>
          <w:lang w:eastAsia="en-GB"/>
        </w:rPr>
      </w:pPr>
      <w:r w:rsidRPr="003E0C8C">
        <w:rPr>
          <w:rFonts w:ascii="Arial" w:eastAsia="Times New Roman" w:hAnsi="Arial" w:cs="Arial"/>
          <w:b/>
          <w:bCs/>
          <w:color w:val="B5191A"/>
          <w:sz w:val="21"/>
          <w:szCs w:val="21"/>
          <w:lang w:eastAsia="en-GB"/>
        </w:rPr>
        <w:t>New York: </w:t>
      </w:r>
      <w:r w:rsidRPr="003E0C8C">
        <w:rPr>
          <w:rFonts w:ascii="Arial" w:eastAsia="Times New Roman" w:hAnsi="Arial" w:cs="Arial"/>
          <w:color w:val="363636"/>
          <w:sz w:val="21"/>
          <w:szCs w:val="21"/>
          <w:lang w:eastAsia="en-GB"/>
        </w:rPr>
        <w:t>Wednesday 16 September 2015 13:00 (EDT)</w:t>
      </w:r>
    </w:p>
    <w:p w:rsidR="003E0C8C" w:rsidRPr="003E0C8C" w:rsidRDefault="003E0C8C" w:rsidP="003E0C8C">
      <w:pPr>
        <w:numPr>
          <w:ilvl w:val="0"/>
          <w:numId w:val="3"/>
        </w:numPr>
        <w:shd w:val="clear" w:color="auto" w:fill="FFFFFF"/>
        <w:spacing w:before="100" w:beforeAutospacing="1" w:after="90" w:line="368" w:lineRule="atLeast"/>
        <w:ind w:right="219"/>
        <w:rPr>
          <w:rFonts w:ascii="Arial" w:eastAsia="Times New Roman" w:hAnsi="Arial" w:cs="Arial"/>
          <w:color w:val="363636"/>
          <w:sz w:val="21"/>
          <w:szCs w:val="21"/>
          <w:lang w:eastAsia="en-GB"/>
        </w:rPr>
      </w:pPr>
      <w:r w:rsidRPr="003E0C8C">
        <w:rPr>
          <w:rFonts w:ascii="Arial" w:eastAsia="Times New Roman" w:hAnsi="Arial" w:cs="Arial"/>
          <w:b/>
          <w:bCs/>
          <w:color w:val="B5191A"/>
          <w:sz w:val="21"/>
          <w:szCs w:val="21"/>
          <w:lang w:eastAsia="en-GB"/>
        </w:rPr>
        <w:t>Tokyo: </w:t>
      </w:r>
      <w:r w:rsidRPr="003E0C8C">
        <w:rPr>
          <w:rFonts w:ascii="Arial" w:eastAsia="Times New Roman" w:hAnsi="Arial" w:cs="Arial"/>
          <w:color w:val="363636"/>
          <w:sz w:val="21"/>
          <w:szCs w:val="21"/>
          <w:lang w:eastAsia="en-GB"/>
        </w:rPr>
        <w:t>Thursday 17 September 2015 02:00 (JST)</w:t>
      </w:r>
      <w:bookmarkStart w:id="0" w:name="_GoBack"/>
      <w:bookmarkEnd w:id="0"/>
    </w:p>
    <w:p w:rsidR="003E0C8C" w:rsidRPr="003E0C8C" w:rsidRDefault="003E0C8C" w:rsidP="003E0C8C">
      <w:pPr>
        <w:numPr>
          <w:ilvl w:val="0"/>
          <w:numId w:val="3"/>
        </w:numPr>
        <w:shd w:val="clear" w:color="auto" w:fill="FFFFFF"/>
        <w:spacing w:before="100" w:beforeAutospacing="1" w:line="368" w:lineRule="atLeast"/>
        <w:rPr>
          <w:rFonts w:ascii="Arial" w:eastAsia="Times New Roman" w:hAnsi="Arial" w:cs="Arial"/>
          <w:color w:val="363636"/>
          <w:sz w:val="21"/>
          <w:szCs w:val="21"/>
          <w:lang w:eastAsia="en-GB"/>
        </w:rPr>
      </w:pPr>
      <w:r w:rsidRPr="003E0C8C">
        <w:rPr>
          <w:rFonts w:ascii="Arial" w:eastAsia="Times New Roman" w:hAnsi="Arial" w:cs="Arial"/>
          <w:b/>
          <w:bCs/>
          <w:color w:val="B5191A"/>
          <w:sz w:val="21"/>
          <w:szCs w:val="21"/>
          <w:lang w:eastAsia="en-GB"/>
        </w:rPr>
        <w:t>Sydney: </w:t>
      </w:r>
      <w:r w:rsidRPr="003E0C8C">
        <w:rPr>
          <w:rFonts w:ascii="Arial" w:eastAsia="Times New Roman" w:hAnsi="Arial" w:cs="Arial"/>
          <w:color w:val="363636"/>
          <w:sz w:val="21"/>
          <w:szCs w:val="21"/>
          <w:lang w:eastAsia="en-GB"/>
        </w:rPr>
        <w:t>Thursday 17 September 2015 03:00 (AEST)</w:t>
      </w:r>
    </w:p>
    <w:p w:rsidR="003E0C8C" w:rsidRPr="003E0C8C" w:rsidRDefault="003E0C8C" w:rsidP="003E0C8C">
      <w:pPr>
        <w:shd w:val="clear" w:color="auto" w:fill="FFFFFF"/>
        <w:spacing w:line="368" w:lineRule="atLeast"/>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Globally, outdoor air pollution leads to over 3 million premature deaths per year, predominantly in Asia, suggests a study published in this week’s </w:t>
      </w:r>
      <w:r w:rsidRPr="003E0C8C">
        <w:rPr>
          <w:rFonts w:ascii="Arial" w:eastAsia="Times New Roman" w:hAnsi="Arial" w:cs="Arial"/>
          <w:i/>
          <w:iCs/>
          <w:color w:val="363636"/>
          <w:sz w:val="21"/>
          <w:szCs w:val="21"/>
          <w:lang w:eastAsia="en-GB"/>
        </w:rPr>
        <w:t>Nature</w:t>
      </w:r>
      <w:r w:rsidRPr="003E0C8C">
        <w:rPr>
          <w:rFonts w:ascii="Arial" w:eastAsia="Times New Roman" w:hAnsi="Arial" w:cs="Arial"/>
          <w:color w:val="363636"/>
          <w:sz w:val="21"/>
          <w:szCs w:val="21"/>
          <w:lang w:eastAsia="en-GB"/>
        </w:rPr>
        <w:t>. Outdoor air pollutants, such as ozone and tiny particles (less than 0.0025 mm in diameter, known as fine particulate matter), are associated with serious diseases with long-term health impacts. Quantifying the effects of outdoor air pollution on a global scale is challenging, in part because air quality is not monitored in some regions, and the toxicity of particles varies depending on their source.</w:t>
      </w:r>
      <w:r w:rsidRPr="003E0C8C">
        <w:rPr>
          <w:rFonts w:ascii="Arial" w:eastAsia="Times New Roman" w:hAnsi="Arial" w:cs="Arial"/>
          <w:color w:val="363636"/>
          <w:sz w:val="21"/>
          <w:szCs w:val="21"/>
          <w:lang w:eastAsia="en-GB"/>
        </w:rPr>
        <w:br/>
        <w:t> </w:t>
      </w:r>
      <w:r w:rsidRPr="003E0C8C">
        <w:rPr>
          <w:rFonts w:ascii="Arial" w:eastAsia="Times New Roman" w:hAnsi="Arial" w:cs="Arial"/>
          <w:color w:val="363636"/>
          <w:sz w:val="21"/>
          <w:szCs w:val="21"/>
          <w:lang w:eastAsia="en-GB"/>
        </w:rPr>
        <w:br/>
        <w:t xml:space="preserve">Jos </w:t>
      </w:r>
      <w:proofErr w:type="spellStart"/>
      <w:r w:rsidRPr="003E0C8C">
        <w:rPr>
          <w:rFonts w:ascii="Arial" w:eastAsia="Times New Roman" w:hAnsi="Arial" w:cs="Arial"/>
          <w:color w:val="363636"/>
          <w:sz w:val="21"/>
          <w:szCs w:val="21"/>
          <w:lang w:eastAsia="en-GB"/>
        </w:rPr>
        <w:t>Lelieveld</w:t>
      </w:r>
      <w:proofErr w:type="spellEnd"/>
      <w:r w:rsidRPr="003E0C8C">
        <w:rPr>
          <w:rFonts w:ascii="Arial" w:eastAsia="Times New Roman" w:hAnsi="Arial" w:cs="Arial"/>
          <w:color w:val="363636"/>
          <w:sz w:val="21"/>
          <w:szCs w:val="21"/>
          <w:lang w:eastAsia="en-GB"/>
        </w:rPr>
        <w:t xml:space="preserve"> and colleagues combine a global atmospheric chemistry model with population data and health statistics to estimate the relative contribution of different sources of outdoor air pollution, mainly from fine particulate matter, to premature mortality. Their results show that residential energy emissions, such as those from heating and cooking, which are prevalent in India and China, have the largest impact on premature mortality worldwide. In most regions of the USA and a few other countries, emissions from traffic and power generation are found to be important, whereas in the eastern USA, Europe, Russia and East Asia, agricultural emissions are the largest relative contribution of fine particulate matter.</w:t>
      </w:r>
      <w:r w:rsidRPr="003E0C8C">
        <w:rPr>
          <w:rFonts w:ascii="Arial" w:eastAsia="Times New Roman" w:hAnsi="Arial" w:cs="Arial"/>
          <w:color w:val="363636"/>
          <w:sz w:val="21"/>
          <w:szCs w:val="21"/>
          <w:lang w:eastAsia="en-GB"/>
        </w:rPr>
        <w:br/>
        <w:t> </w:t>
      </w:r>
      <w:r w:rsidRPr="003E0C8C">
        <w:rPr>
          <w:rFonts w:ascii="Arial" w:eastAsia="Times New Roman" w:hAnsi="Arial" w:cs="Arial"/>
          <w:color w:val="363636"/>
          <w:sz w:val="21"/>
          <w:szCs w:val="21"/>
          <w:lang w:eastAsia="en-GB"/>
        </w:rPr>
        <w:br/>
        <w:t xml:space="preserve">On the basis of model projections, the authors predict that premature mortality from outdoor air pollution could double by 2050, with 6.6 million premature deaths forecast globally per year, including large increases in Southeast </w:t>
      </w:r>
      <w:r>
        <w:rPr>
          <w:rFonts w:ascii="Arial" w:eastAsia="Times New Roman" w:hAnsi="Arial" w:cs="Arial"/>
          <w:color w:val="363636"/>
          <w:sz w:val="21"/>
          <w:szCs w:val="21"/>
          <w:lang w:eastAsia="en-GB"/>
        </w:rPr>
        <w:t>Asia and the western Pacific.</w:t>
      </w:r>
      <w:r>
        <w:rPr>
          <w:rFonts w:ascii="Arial" w:eastAsia="Times New Roman" w:hAnsi="Arial" w:cs="Arial"/>
          <w:color w:val="363636"/>
          <w:sz w:val="21"/>
          <w:szCs w:val="21"/>
          <w:lang w:eastAsia="en-GB"/>
        </w:rPr>
        <w:br/>
        <w:t> </w:t>
      </w:r>
    </w:p>
    <w:p w:rsidR="003E0C8C" w:rsidRPr="003E0C8C" w:rsidRDefault="003E0C8C" w:rsidP="003E0C8C">
      <w:pPr>
        <w:pBdr>
          <w:bottom w:val="single" w:sz="6" w:space="0" w:color="E7E7E7"/>
        </w:pBdr>
        <w:shd w:val="clear" w:color="auto" w:fill="FFFFFF"/>
        <w:spacing w:after="150" w:line="368" w:lineRule="atLeast"/>
        <w:outlineLvl w:val="1"/>
        <w:rPr>
          <w:rFonts w:ascii="Arial" w:eastAsia="Times New Roman" w:hAnsi="Arial" w:cs="Arial"/>
          <w:b/>
          <w:bCs/>
          <w:color w:val="222222"/>
          <w:sz w:val="36"/>
          <w:szCs w:val="36"/>
          <w:lang w:eastAsia="en-GB"/>
        </w:rPr>
      </w:pPr>
      <w:r w:rsidRPr="003E0C8C">
        <w:rPr>
          <w:rFonts w:ascii="Arial" w:eastAsia="Times New Roman" w:hAnsi="Arial" w:cs="Arial"/>
          <w:b/>
          <w:bCs/>
          <w:color w:val="222222"/>
          <w:sz w:val="36"/>
          <w:szCs w:val="36"/>
          <w:lang w:eastAsia="en-GB"/>
        </w:rPr>
        <w:t>Article and author details</w:t>
      </w:r>
    </w:p>
    <w:p w:rsidR="003E0C8C" w:rsidRPr="003E0C8C" w:rsidRDefault="003E0C8C" w:rsidP="003E0C8C">
      <w:pPr>
        <w:numPr>
          <w:ilvl w:val="0"/>
          <w:numId w:val="4"/>
        </w:numPr>
        <w:shd w:val="clear" w:color="auto" w:fill="FFFFFF"/>
        <w:spacing w:after="150" w:line="368" w:lineRule="atLeast"/>
        <w:outlineLvl w:val="2"/>
        <w:rPr>
          <w:rFonts w:ascii="Arial" w:eastAsia="Times New Roman" w:hAnsi="Arial" w:cs="Arial"/>
          <w:b/>
          <w:bCs/>
          <w:color w:val="222222"/>
          <w:sz w:val="27"/>
          <w:szCs w:val="27"/>
          <w:lang w:eastAsia="en-GB"/>
        </w:rPr>
      </w:pPr>
      <w:r w:rsidRPr="003E0C8C">
        <w:rPr>
          <w:rFonts w:ascii="Arial" w:eastAsia="Times New Roman" w:hAnsi="Arial" w:cs="Arial"/>
          <w:b/>
          <w:bCs/>
          <w:color w:val="222222"/>
          <w:sz w:val="27"/>
          <w:szCs w:val="27"/>
          <w:lang w:eastAsia="en-GB"/>
        </w:rPr>
        <w:t>The contribution of outdoor air pollution sources to premature mortality on a global scale</w:t>
      </w:r>
    </w:p>
    <w:p w:rsidR="003E0C8C" w:rsidRPr="003E0C8C" w:rsidRDefault="003E0C8C" w:rsidP="003E0C8C">
      <w:pPr>
        <w:shd w:val="clear" w:color="auto" w:fill="FFFFFF"/>
        <w:spacing w:after="0" w:line="368" w:lineRule="atLeast"/>
        <w:ind w:left="720"/>
        <w:outlineLvl w:val="3"/>
        <w:rPr>
          <w:rFonts w:ascii="Arial" w:eastAsia="Times New Roman" w:hAnsi="Arial" w:cs="Arial"/>
          <w:b/>
          <w:bCs/>
          <w:color w:val="707070"/>
          <w:sz w:val="24"/>
          <w:szCs w:val="24"/>
          <w:lang w:eastAsia="en-GB"/>
        </w:rPr>
      </w:pPr>
      <w:r w:rsidRPr="003E0C8C">
        <w:rPr>
          <w:rFonts w:ascii="Arial" w:eastAsia="Times New Roman" w:hAnsi="Arial" w:cs="Arial"/>
          <w:b/>
          <w:bCs/>
          <w:color w:val="707070"/>
          <w:sz w:val="24"/>
          <w:szCs w:val="24"/>
          <w:lang w:eastAsia="en-GB"/>
        </w:rPr>
        <w:t>Corresponding Author</w:t>
      </w:r>
    </w:p>
    <w:p w:rsidR="003E0C8C" w:rsidRPr="003E0C8C" w:rsidRDefault="003E0C8C" w:rsidP="003E0C8C">
      <w:pPr>
        <w:shd w:val="clear" w:color="auto" w:fill="FFFFFF"/>
        <w:spacing w:after="90" w:line="368" w:lineRule="atLeast"/>
        <w:ind w:left="720"/>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 xml:space="preserve">Jos </w:t>
      </w:r>
      <w:proofErr w:type="spellStart"/>
      <w:r w:rsidRPr="003E0C8C">
        <w:rPr>
          <w:rFonts w:ascii="Arial" w:eastAsia="Times New Roman" w:hAnsi="Arial" w:cs="Arial"/>
          <w:color w:val="363636"/>
          <w:sz w:val="21"/>
          <w:szCs w:val="21"/>
          <w:lang w:eastAsia="en-GB"/>
        </w:rPr>
        <w:t>Lelieveld</w:t>
      </w:r>
      <w:proofErr w:type="spellEnd"/>
    </w:p>
    <w:p w:rsidR="003E0C8C" w:rsidRPr="003E0C8C" w:rsidRDefault="003E0C8C" w:rsidP="003E0C8C">
      <w:pPr>
        <w:shd w:val="clear" w:color="auto" w:fill="FFFFFF"/>
        <w:spacing w:after="90" w:line="368" w:lineRule="atLeast"/>
        <w:ind w:left="720"/>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lastRenderedPageBreak/>
        <w:t>Max Planck Institute for Chemistry, Mainz, Germany</w:t>
      </w:r>
    </w:p>
    <w:p w:rsidR="003E0C8C" w:rsidRPr="003E0C8C" w:rsidRDefault="003E0C8C" w:rsidP="003E0C8C">
      <w:pPr>
        <w:shd w:val="clear" w:color="auto" w:fill="FFFFFF"/>
        <w:spacing w:after="360" w:line="368" w:lineRule="atLeast"/>
        <w:ind w:left="720"/>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Email: </w:t>
      </w:r>
      <w:hyperlink r:id="rId6" w:history="1">
        <w:r w:rsidRPr="003E0C8C">
          <w:rPr>
            <w:rFonts w:ascii="Arial" w:eastAsia="Times New Roman" w:hAnsi="Arial" w:cs="Arial"/>
            <w:color w:val="5C7996"/>
            <w:sz w:val="21"/>
            <w:szCs w:val="21"/>
            <w:lang w:eastAsia="en-GB"/>
          </w:rPr>
          <w:t>jos.lelieveld@mpic.de</w:t>
        </w:r>
      </w:hyperlink>
      <w:r w:rsidRPr="003E0C8C">
        <w:rPr>
          <w:rFonts w:ascii="Arial" w:eastAsia="Times New Roman" w:hAnsi="Arial" w:cs="Arial"/>
          <w:color w:val="363636"/>
          <w:sz w:val="21"/>
          <w:szCs w:val="21"/>
          <w:lang w:eastAsia="en-GB"/>
        </w:rPr>
        <w:t>, Tel: +49 6131 305 4040</w:t>
      </w:r>
    </w:p>
    <w:p w:rsidR="003E0C8C" w:rsidRPr="003E0C8C" w:rsidRDefault="003E0C8C" w:rsidP="003E0C8C">
      <w:pPr>
        <w:shd w:val="clear" w:color="auto" w:fill="FFFFFF"/>
        <w:spacing w:after="0" w:line="368" w:lineRule="atLeast"/>
        <w:ind w:left="720"/>
        <w:outlineLvl w:val="3"/>
        <w:rPr>
          <w:rFonts w:ascii="Arial" w:eastAsia="Times New Roman" w:hAnsi="Arial" w:cs="Arial"/>
          <w:b/>
          <w:bCs/>
          <w:color w:val="707070"/>
          <w:sz w:val="24"/>
          <w:szCs w:val="24"/>
          <w:lang w:eastAsia="en-GB"/>
        </w:rPr>
      </w:pPr>
      <w:r w:rsidRPr="003E0C8C">
        <w:rPr>
          <w:rFonts w:ascii="Arial" w:eastAsia="Times New Roman" w:hAnsi="Arial" w:cs="Arial"/>
          <w:b/>
          <w:bCs/>
          <w:color w:val="707070"/>
          <w:sz w:val="24"/>
          <w:szCs w:val="24"/>
          <w:lang w:eastAsia="en-GB"/>
        </w:rPr>
        <w:t>N&amp;V Author</w:t>
      </w:r>
    </w:p>
    <w:p w:rsidR="003E0C8C" w:rsidRPr="003E0C8C" w:rsidRDefault="003E0C8C" w:rsidP="003E0C8C">
      <w:pPr>
        <w:shd w:val="clear" w:color="auto" w:fill="FFFFFF"/>
        <w:spacing w:after="360" w:line="368" w:lineRule="atLeast"/>
        <w:ind w:left="720"/>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 xml:space="preserve">Michael </w:t>
      </w:r>
      <w:proofErr w:type="spellStart"/>
      <w:r w:rsidRPr="003E0C8C">
        <w:rPr>
          <w:rFonts w:ascii="Arial" w:eastAsia="Times New Roman" w:hAnsi="Arial" w:cs="Arial"/>
          <w:color w:val="363636"/>
          <w:sz w:val="21"/>
          <w:szCs w:val="21"/>
          <w:lang w:eastAsia="en-GB"/>
        </w:rPr>
        <w:t>Jerrett</w:t>
      </w:r>
      <w:proofErr w:type="spellEnd"/>
      <w:r w:rsidRPr="003E0C8C">
        <w:rPr>
          <w:rFonts w:ascii="Arial" w:eastAsia="Times New Roman" w:hAnsi="Arial" w:cs="Arial"/>
          <w:color w:val="363636"/>
          <w:sz w:val="21"/>
          <w:szCs w:val="21"/>
          <w:lang w:eastAsia="en-GB"/>
        </w:rPr>
        <w:t> </w:t>
      </w:r>
      <w:r w:rsidRPr="003E0C8C">
        <w:rPr>
          <w:rFonts w:ascii="Arial" w:eastAsia="Times New Roman" w:hAnsi="Arial" w:cs="Arial"/>
          <w:color w:val="363636"/>
          <w:sz w:val="21"/>
          <w:szCs w:val="21"/>
          <w:lang w:eastAsia="en-GB"/>
        </w:rPr>
        <w:br/>
        <w:t>University of California, Los Angeles, CA, USA</w:t>
      </w:r>
      <w:r w:rsidRPr="003E0C8C">
        <w:rPr>
          <w:rFonts w:ascii="Arial" w:eastAsia="Times New Roman" w:hAnsi="Arial" w:cs="Arial"/>
          <w:color w:val="363636"/>
          <w:sz w:val="21"/>
          <w:szCs w:val="21"/>
          <w:lang w:eastAsia="en-GB"/>
        </w:rPr>
        <w:br/>
        <w:t>Tel: +1 310 825 9037; E-mail: </w:t>
      </w:r>
      <w:hyperlink r:id="rId7" w:history="1">
        <w:r w:rsidRPr="003E0C8C">
          <w:rPr>
            <w:rFonts w:ascii="Arial" w:eastAsia="Times New Roman" w:hAnsi="Arial" w:cs="Arial"/>
            <w:color w:val="5C7996"/>
            <w:sz w:val="21"/>
            <w:szCs w:val="21"/>
            <w:lang w:eastAsia="en-GB"/>
          </w:rPr>
          <w:t>mjerrett@ucla.edu</w:t>
        </w:r>
      </w:hyperlink>
    </w:p>
    <w:p w:rsidR="003E0C8C" w:rsidRPr="003E0C8C" w:rsidRDefault="003E0C8C" w:rsidP="003E0C8C">
      <w:pPr>
        <w:shd w:val="clear" w:color="auto" w:fill="FFFFFF"/>
        <w:spacing w:after="0" w:line="368" w:lineRule="atLeast"/>
        <w:ind w:left="720"/>
        <w:outlineLvl w:val="3"/>
        <w:rPr>
          <w:rFonts w:ascii="Arial" w:eastAsia="Times New Roman" w:hAnsi="Arial" w:cs="Arial"/>
          <w:b/>
          <w:bCs/>
          <w:color w:val="707070"/>
          <w:sz w:val="24"/>
          <w:szCs w:val="24"/>
          <w:lang w:eastAsia="en-GB"/>
        </w:rPr>
      </w:pPr>
      <w:r w:rsidRPr="003E0C8C">
        <w:rPr>
          <w:rFonts w:ascii="Arial" w:eastAsia="Times New Roman" w:hAnsi="Arial" w:cs="Arial"/>
          <w:b/>
          <w:bCs/>
          <w:color w:val="707070"/>
          <w:sz w:val="24"/>
          <w:szCs w:val="24"/>
          <w:lang w:eastAsia="en-GB"/>
        </w:rPr>
        <w:t>DOI</w:t>
      </w:r>
    </w:p>
    <w:p w:rsidR="003E0C8C" w:rsidRPr="003E0C8C" w:rsidRDefault="003E0C8C" w:rsidP="003E0C8C">
      <w:pPr>
        <w:shd w:val="clear" w:color="auto" w:fill="FFFFFF"/>
        <w:spacing w:after="300" w:line="368" w:lineRule="atLeast"/>
        <w:ind w:left="720"/>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10.1038/nature15371</w:t>
      </w:r>
    </w:p>
    <w:p w:rsidR="003E0C8C" w:rsidRPr="003E0C8C" w:rsidRDefault="003E0C8C" w:rsidP="003E0C8C">
      <w:pPr>
        <w:shd w:val="clear" w:color="auto" w:fill="FFFFFF"/>
        <w:spacing w:after="0" w:line="368" w:lineRule="atLeast"/>
        <w:ind w:left="720"/>
        <w:outlineLvl w:val="3"/>
        <w:rPr>
          <w:rFonts w:ascii="Arial" w:eastAsia="Times New Roman" w:hAnsi="Arial" w:cs="Arial"/>
          <w:b/>
          <w:bCs/>
          <w:color w:val="707070"/>
          <w:sz w:val="24"/>
          <w:szCs w:val="24"/>
          <w:lang w:eastAsia="en-GB"/>
        </w:rPr>
      </w:pPr>
      <w:r w:rsidRPr="003E0C8C">
        <w:rPr>
          <w:rFonts w:ascii="Arial" w:eastAsia="Times New Roman" w:hAnsi="Arial" w:cs="Arial"/>
          <w:b/>
          <w:bCs/>
          <w:color w:val="707070"/>
          <w:sz w:val="24"/>
          <w:szCs w:val="24"/>
          <w:lang w:eastAsia="en-GB"/>
        </w:rPr>
        <w:t>Online paper*</w:t>
      </w:r>
    </w:p>
    <w:p w:rsidR="003E0C8C" w:rsidRPr="003E0C8C" w:rsidRDefault="003E0C8C" w:rsidP="003E0C8C">
      <w:pPr>
        <w:shd w:val="clear" w:color="auto" w:fill="FFFFFF"/>
        <w:spacing w:after="150" w:line="368" w:lineRule="atLeast"/>
        <w:ind w:left="720"/>
        <w:rPr>
          <w:rFonts w:ascii="Arial" w:eastAsia="Times New Roman" w:hAnsi="Arial" w:cs="Arial"/>
          <w:color w:val="363636"/>
          <w:sz w:val="21"/>
          <w:szCs w:val="21"/>
          <w:lang w:eastAsia="en-GB"/>
        </w:rPr>
      </w:pPr>
      <w:hyperlink r:id="rId8" w:history="1">
        <w:r w:rsidRPr="003E0C8C">
          <w:rPr>
            <w:rFonts w:ascii="Arial" w:eastAsia="Times New Roman" w:hAnsi="Arial" w:cs="Arial"/>
            <w:color w:val="5C7996"/>
            <w:sz w:val="21"/>
            <w:szCs w:val="21"/>
            <w:lang w:eastAsia="en-GB"/>
          </w:rPr>
          <w:t>http://nature.com/articles/doi:10.1038/nature15371</w:t>
        </w:r>
      </w:hyperlink>
    </w:p>
    <w:p w:rsidR="003E0C8C" w:rsidRPr="003E0C8C" w:rsidRDefault="003E0C8C" w:rsidP="003E0C8C">
      <w:pPr>
        <w:shd w:val="clear" w:color="auto" w:fill="FFFFFF"/>
        <w:spacing w:beforeAutospacing="1" w:after="0" w:afterAutospacing="1" w:line="368" w:lineRule="atLeast"/>
        <w:ind w:left="720"/>
        <w:rPr>
          <w:rFonts w:ascii="Arial" w:eastAsia="Times New Roman" w:hAnsi="Arial" w:cs="Arial"/>
          <w:color w:val="363636"/>
          <w:sz w:val="21"/>
          <w:szCs w:val="21"/>
          <w:lang w:eastAsia="en-GB"/>
        </w:rPr>
      </w:pPr>
      <w:r w:rsidRPr="003E0C8C">
        <w:rPr>
          <w:rFonts w:ascii="Arial" w:eastAsia="Times New Roman" w:hAnsi="Arial" w:cs="Arial"/>
          <w:color w:val="363636"/>
          <w:sz w:val="15"/>
          <w:szCs w:val="15"/>
          <w:lang w:eastAsia="en-GB"/>
        </w:rPr>
        <w:t>* Please link to the article in online versions of your report (the URL will go live after the embargo ends).</w:t>
      </w:r>
    </w:p>
    <w:p w:rsidR="003E0C8C" w:rsidRPr="003E0C8C" w:rsidRDefault="003E0C8C" w:rsidP="003E0C8C">
      <w:pPr>
        <w:pBdr>
          <w:bottom w:val="single" w:sz="6" w:space="0" w:color="E7E7E7"/>
        </w:pBdr>
        <w:shd w:val="clear" w:color="auto" w:fill="FFFFFF"/>
        <w:spacing w:after="150" w:line="368" w:lineRule="atLeast"/>
        <w:outlineLvl w:val="1"/>
        <w:rPr>
          <w:rFonts w:ascii="Arial" w:eastAsia="Times New Roman" w:hAnsi="Arial" w:cs="Arial"/>
          <w:b/>
          <w:bCs/>
          <w:color w:val="222222"/>
          <w:sz w:val="36"/>
          <w:szCs w:val="36"/>
          <w:lang w:eastAsia="en-GB"/>
        </w:rPr>
      </w:pPr>
      <w:r w:rsidRPr="003E0C8C">
        <w:rPr>
          <w:rFonts w:ascii="Arial" w:eastAsia="Times New Roman" w:hAnsi="Arial" w:cs="Arial"/>
          <w:b/>
          <w:bCs/>
          <w:color w:val="222222"/>
          <w:sz w:val="36"/>
          <w:szCs w:val="36"/>
          <w:lang w:eastAsia="en-GB"/>
        </w:rPr>
        <w:t>Geographical listings of authors</w:t>
      </w:r>
    </w:p>
    <w:p w:rsidR="003E0C8C" w:rsidRPr="003E0C8C" w:rsidRDefault="003E0C8C" w:rsidP="003E0C8C">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Cyprus</w:t>
      </w:r>
    </w:p>
    <w:p w:rsidR="003E0C8C" w:rsidRPr="003E0C8C" w:rsidRDefault="003E0C8C" w:rsidP="003E0C8C">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Germany</w:t>
      </w:r>
    </w:p>
    <w:p w:rsidR="003E0C8C" w:rsidRPr="003E0C8C" w:rsidRDefault="003E0C8C" w:rsidP="003E0C8C">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Saudi Arabia</w:t>
      </w:r>
    </w:p>
    <w:p w:rsidR="003E0C8C" w:rsidRPr="003E0C8C" w:rsidRDefault="003E0C8C" w:rsidP="003E0C8C">
      <w:pPr>
        <w:numPr>
          <w:ilvl w:val="0"/>
          <w:numId w:val="5"/>
        </w:numPr>
        <w:shd w:val="clear" w:color="auto" w:fill="FFFFFF"/>
        <w:spacing w:before="100" w:beforeAutospacing="1" w:after="100" w:afterAutospacing="1" w:line="368" w:lineRule="atLeast"/>
        <w:rPr>
          <w:rFonts w:ascii="Arial" w:eastAsia="Times New Roman" w:hAnsi="Arial" w:cs="Arial"/>
          <w:color w:val="363636"/>
          <w:sz w:val="21"/>
          <w:szCs w:val="21"/>
          <w:lang w:eastAsia="en-GB"/>
        </w:rPr>
      </w:pPr>
      <w:r w:rsidRPr="003E0C8C">
        <w:rPr>
          <w:rFonts w:ascii="Arial" w:eastAsia="Times New Roman" w:hAnsi="Arial" w:cs="Arial"/>
          <w:color w:val="363636"/>
          <w:sz w:val="21"/>
          <w:szCs w:val="21"/>
          <w:lang w:eastAsia="en-GB"/>
        </w:rPr>
        <w:t>United States</w:t>
      </w:r>
    </w:p>
    <w:p w:rsidR="003C2731" w:rsidRDefault="003C2731"/>
    <w:sectPr w:rsidR="003C2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A3A39"/>
    <w:multiLevelType w:val="multilevel"/>
    <w:tmpl w:val="CC62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B2C29"/>
    <w:multiLevelType w:val="multilevel"/>
    <w:tmpl w:val="D82E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4128D"/>
    <w:multiLevelType w:val="multilevel"/>
    <w:tmpl w:val="E308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153B6"/>
    <w:multiLevelType w:val="multilevel"/>
    <w:tmpl w:val="895A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40E6A"/>
    <w:multiLevelType w:val="multilevel"/>
    <w:tmpl w:val="39B8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8C"/>
    <w:rsid w:val="003C2731"/>
    <w:rsid w:val="003E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E0C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E0C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E0C8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8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E0C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E0C8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E0C8C"/>
    <w:rPr>
      <w:rFonts w:ascii="Times New Roman" w:eastAsia="Times New Roman" w:hAnsi="Times New Roman" w:cs="Times New Roman"/>
      <w:b/>
      <w:bCs/>
      <w:sz w:val="24"/>
      <w:szCs w:val="24"/>
      <w:lang w:eastAsia="en-GB"/>
    </w:rPr>
  </w:style>
  <w:style w:type="character" w:customStyle="1" w:styleId="strong">
    <w:name w:val="strong"/>
    <w:basedOn w:val="DefaultParagraphFont"/>
    <w:rsid w:val="003E0C8C"/>
  </w:style>
  <w:style w:type="character" w:customStyle="1" w:styleId="apple-converted-space">
    <w:name w:val="apple-converted-space"/>
    <w:basedOn w:val="DefaultParagraphFont"/>
    <w:rsid w:val="003E0C8C"/>
  </w:style>
  <w:style w:type="character" w:styleId="Emphasis">
    <w:name w:val="Emphasis"/>
    <w:basedOn w:val="DefaultParagraphFont"/>
    <w:uiPriority w:val="20"/>
    <w:qFormat/>
    <w:rsid w:val="003E0C8C"/>
    <w:rPr>
      <w:i/>
      <w:iCs/>
    </w:rPr>
  </w:style>
  <w:style w:type="paragraph" w:customStyle="1" w:styleId="grid">
    <w:name w:val="grid"/>
    <w:basedOn w:val="Normal"/>
    <w:rsid w:val="003E0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ny-space-below">
    <w:name w:val="tiny-space-below"/>
    <w:basedOn w:val="Normal"/>
    <w:rsid w:val="003E0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E0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E0C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0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E0C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E0C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E0C8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8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E0C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E0C8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E0C8C"/>
    <w:rPr>
      <w:rFonts w:ascii="Times New Roman" w:eastAsia="Times New Roman" w:hAnsi="Times New Roman" w:cs="Times New Roman"/>
      <w:b/>
      <w:bCs/>
      <w:sz w:val="24"/>
      <w:szCs w:val="24"/>
      <w:lang w:eastAsia="en-GB"/>
    </w:rPr>
  </w:style>
  <w:style w:type="character" w:customStyle="1" w:styleId="strong">
    <w:name w:val="strong"/>
    <w:basedOn w:val="DefaultParagraphFont"/>
    <w:rsid w:val="003E0C8C"/>
  </w:style>
  <w:style w:type="character" w:customStyle="1" w:styleId="apple-converted-space">
    <w:name w:val="apple-converted-space"/>
    <w:basedOn w:val="DefaultParagraphFont"/>
    <w:rsid w:val="003E0C8C"/>
  </w:style>
  <w:style w:type="character" w:styleId="Emphasis">
    <w:name w:val="Emphasis"/>
    <w:basedOn w:val="DefaultParagraphFont"/>
    <w:uiPriority w:val="20"/>
    <w:qFormat/>
    <w:rsid w:val="003E0C8C"/>
    <w:rPr>
      <w:i/>
      <w:iCs/>
    </w:rPr>
  </w:style>
  <w:style w:type="paragraph" w:customStyle="1" w:styleId="grid">
    <w:name w:val="grid"/>
    <w:basedOn w:val="Normal"/>
    <w:rsid w:val="003E0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ny-space-below">
    <w:name w:val="tiny-space-below"/>
    <w:basedOn w:val="Normal"/>
    <w:rsid w:val="003E0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E0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E0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769491">
      <w:bodyDiv w:val="1"/>
      <w:marLeft w:val="0"/>
      <w:marRight w:val="0"/>
      <w:marTop w:val="0"/>
      <w:marBottom w:val="0"/>
      <w:divBdr>
        <w:top w:val="none" w:sz="0" w:space="0" w:color="auto"/>
        <w:left w:val="none" w:sz="0" w:space="0" w:color="auto"/>
        <w:bottom w:val="none" w:sz="0" w:space="0" w:color="auto"/>
        <w:right w:val="none" w:sz="0" w:space="0" w:color="auto"/>
      </w:divBdr>
      <w:divsChild>
        <w:div w:id="1076974380">
          <w:marLeft w:val="0"/>
          <w:marRight w:val="0"/>
          <w:marTop w:val="0"/>
          <w:marBottom w:val="360"/>
          <w:divBdr>
            <w:top w:val="none" w:sz="0" w:space="0" w:color="auto"/>
            <w:left w:val="none" w:sz="0" w:space="0" w:color="auto"/>
            <w:bottom w:val="none" w:sz="0" w:space="0" w:color="auto"/>
            <w:right w:val="none" w:sz="0" w:space="0" w:color="auto"/>
          </w:divBdr>
        </w:div>
        <w:div w:id="2100250848">
          <w:marLeft w:val="0"/>
          <w:marRight w:val="0"/>
          <w:marTop w:val="0"/>
          <w:marBottom w:val="360"/>
          <w:divBdr>
            <w:top w:val="none" w:sz="0" w:space="0" w:color="auto"/>
            <w:left w:val="none" w:sz="0" w:space="0" w:color="auto"/>
            <w:bottom w:val="none" w:sz="0" w:space="0" w:color="auto"/>
            <w:right w:val="none" w:sz="0" w:space="0" w:color="auto"/>
          </w:divBdr>
          <w:divsChild>
            <w:div w:id="15655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e.com/articles/doi:10.1038/nature15371" TargetMode="External"/><Relationship Id="rId3" Type="http://schemas.microsoft.com/office/2007/relationships/stylesWithEffects" Target="stylesWithEffects.xml"/><Relationship Id="rId7" Type="http://schemas.openxmlformats.org/officeDocument/2006/relationships/hyperlink" Target="mailto:mjerrett@ucl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lelieveld@mpic.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2015-09-12T19:26:00Z</dcterms:created>
  <dcterms:modified xsi:type="dcterms:W3CDTF">2015-09-12T19:28:00Z</dcterms:modified>
</cp:coreProperties>
</file>